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E340" w14:textId="1752F6DF" w:rsidR="00F318C6" w:rsidRPr="006D2AD1" w:rsidRDefault="00F318C6" w:rsidP="00F318C6">
      <w:pPr>
        <w:rPr>
          <w:rFonts w:ascii="Calibri" w:hAnsi="Calibri" w:cs="Calibri"/>
          <w:smallCaps/>
          <w:sz w:val="48"/>
          <w:szCs w:val="28"/>
        </w:rPr>
      </w:pPr>
      <w:r w:rsidRPr="006D2AD1">
        <w:rPr>
          <w:rFonts w:ascii="Calibri" w:hAnsi="Calibri" w:cs="Calibri"/>
          <w:smallCaps/>
          <w:sz w:val="48"/>
          <w:szCs w:val="28"/>
        </w:rPr>
        <w:t xml:space="preserve">Executive Board </w:t>
      </w:r>
      <w:r w:rsidR="003300B3">
        <w:rPr>
          <w:rFonts w:ascii="Calibri" w:hAnsi="Calibri" w:cs="Calibri"/>
          <w:smallCaps/>
          <w:sz w:val="48"/>
          <w:szCs w:val="28"/>
        </w:rPr>
        <w:t>Panel</w:t>
      </w:r>
      <w:r w:rsidRPr="006D2AD1">
        <w:rPr>
          <w:rFonts w:ascii="Calibri" w:hAnsi="Calibri" w:cs="Calibri"/>
          <w:smallCaps/>
          <w:sz w:val="48"/>
          <w:szCs w:val="28"/>
        </w:rPr>
        <w:t xml:space="preserve"> Agenda</w:t>
      </w:r>
    </w:p>
    <w:p w14:paraId="63BFFBDE" w14:textId="057DD645" w:rsidR="00F318C6" w:rsidRDefault="00F318C6" w:rsidP="00214C33">
      <w:pPr>
        <w:spacing w:line="240" w:lineRule="auto"/>
        <w:rPr>
          <w:rFonts w:ascii="Calibri" w:hAnsi="Calibri" w:cs="Calibri"/>
        </w:rPr>
      </w:pPr>
      <w:r w:rsidRPr="006D2AD1">
        <w:rPr>
          <w:rFonts w:ascii="Calibri" w:hAnsi="Calibri" w:cs="Calibri"/>
        </w:rPr>
        <w:t xml:space="preserve">Date: </w:t>
      </w:r>
      <w:r w:rsidR="003300B3">
        <w:rPr>
          <w:rFonts w:ascii="Calibri" w:hAnsi="Calibri" w:cs="Calibri"/>
        </w:rPr>
        <w:t>9/25/2023</w:t>
      </w:r>
    </w:p>
    <w:p w14:paraId="4791D727" w14:textId="68A6298C" w:rsidR="001D122C" w:rsidRDefault="001D122C" w:rsidP="00214C33">
      <w:pPr>
        <w:spacing w:line="240" w:lineRule="auto"/>
        <w:rPr>
          <w:rFonts w:ascii="Calibri" w:hAnsi="Calibri" w:cs="Calibri"/>
        </w:rPr>
      </w:pPr>
      <w:r>
        <w:rPr>
          <w:rFonts w:ascii="Calibri" w:hAnsi="Calibri" w:cs="Calibri"/>
        </w:rPr>
        <w:t xml:space="preserve">Located at </w:t>
      </w:r>
      <w:proofErr w:type="spellStart"/>
      <w:r>
        <w:rPr>
          <w:rFonts w:ascii="Calibri" w:hAnsi="Calibri" w:cs="Calibri"/>
        </w:rPr>
        <w:t>Syre</w:t>
      </w:r>
      <w:proofErr w:type="spellEnd"/>
      <w:r>
        <w:rPr>
          <w:rFonts w:ascii="Calibri" w:hAnsi="Calibri" w:cs="Calibri"/>
        </w:rPr>
        <w:t xml:space="preserve"> 108</w:t>
      </w:r>
    </w:p>
    <w:p w14:paraId="17080973" w14:textId="2E2FFFF7" w:rsidR="00214C33" w:rsidRDefault="003300B3" w:rsidP="00214C33">
      <w:pPr>
        <w:spacing w:line="240" w:lineRule="auto"/>
        <w:rPr>
          <w:rFonts w:ascii="Calibri" w:hAnsi="Calibri" w:cs="Calibri"/>
        </w:rPr>
      </w:pPr>
      <w:r>
        <w:rPr>
          <w:rFonts w:ascii="Calibri" w:hAnsi="Calibri" w:cs="Calibri"/>
        </w:rPr>
        <w:t xml:space="preserve">Executive Board Members: Alaina Hirsch, Matthew Valencia, </w:t>
      </w:r>
      <w:proofErr w:type="spellStart"/>
      <w:r>
        <w:rPr>
          <w:rFonts w:ascii="Calibri" w:hAnsi="Calibri" w:cs="Calibri"/>
        </w:rPr>
        <w:t>Thell</w:t>
      </w:r>
      <w:proofErr w:type="spellEnd"/>
      <w:r>
        <w:rPr>
          <w:rFonts w:ascii="Calibri" w:hAnsi="Calibri" w:cs="Calibri"/>
        </w:rPr>
        <w:t xml:space="preserve"> Bidet, Krystan Andreason, Bella Nguyen</w:t>
      </w:r>
    </w:p>
    <w:p w14:paraId="027B6334" w14:textId="1E9049A7" w:rsidR="003300B3" w:rsidRPr="006D2AD1" w:rsidRDefault="003300B3" w:rsidP="00214C33">
      <w:pPr>
        <w:spacing w:line="240" w:lineRule="auto"/>
        <w:rPr>
          <w:rFonts w:ascii="Calibri" w:hAnsi="Calibri" w:cs="Calibri"/>
        </w:rPr>
      </w:pPr>
      <w:r>
        <w:rPr>
          <w:rFonts w:ascii="Calibri" w:hAnsi="Calibri" w:cs="Calibri"/>
        </w:rPr>
        <w:t xml:space="preserve">Executive Board Advisor: Heidi </w:t>
      </w:r>
      <w:proofErr w:type="spellStart"/>
      <w:r>
        <w:rPr>
          <w:rFonts w:ascii="Calibri" w:hAnsi="Calibri" w:cs="Calibri"/>
        </w:rPr>
        <w:t>Farani</w:t>
      </w:r>
      <w:proofErr w:type="spellEnd"/>
      <w:r>
        <w:rPr>
          <w:rFonts w:ascii="Calibri" w:hAnsi="Calibri" w:cs="Calibri"/>
        </w:rPr>
        <w:t xml:space="preserve"> </w:t>
      </w:r>
    </w:p>
    <w:p w14:paraId="572E69F6" w14:textId="4AB26333" w:rsidR="00F318C6" w:rsidRPr="006D2AD1" w:rsidRDefault="00F318C6" w:rsidP="00F318C6">
      <w:pPr>
        <w:rPr>
          <w:rFonts w:ascii="Calibri" w:hAnsi="Calibri" w:cs="Calibri"/>
        </w:rPr>
      </w:pPr>
      <w:r w:rsidRPr="006D2AD1">
        <w:rPr>
          <w:rFonts w:ascii="Calibri" w:hAnsi="Calibri" w:cs="Calibri"/>
          <w:noProof/>
        </w:rPr>
        <mc:AlternateContent>
          <mc:Choice Requires="wps">
            <w:drawing>
              <wp:anchor distT="0" distB="0" distL="114300" distR="114300" simplePos="0" relativeHeight="251660288" behindDoc="0" locked="0" layoutInCell="1" allowOverlap="1" wp14:anchorId="22810175" wp14:editId="4F290798">
                <wp:simplePos x="0" y="0"/>
                <wp:positionH relativeFrom="column">
                  <wp:posOffset>0</wp:posOffset>
                </wp:positionH>
                <wp:positionV relativeFrom="paragraph">
                  <wp:posOffset>116840</wp:posOffset>
                </wp:positionV>
                <wp:extent cx="6400800" cy="5449"/>
                <wp:effectExtent l="0" t="0" r="25400" b="45720"/>
                <wp:wrapNone/>
                <wp:docPr id="2" name="Straight Connector 2"/>
                <wp:cNvGraphicFramePr/>
                <a:graphic xmlns:a="http://schemas.openxmlformats.org/drawingml/2006/main">
                  <a:graphicData uri="http://schemas.microsoft.com/office/word/2010/wordprocessingShape">
                    <wps:wsp>
                      <wps:cNvCnPr/>
                      <wps:spPr>
                        <a:xfrm flipV="1">
                          <a:off x="0" y="0"/>
                          <a:ext cx="6400800" cy="54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96E5D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7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" strokecolor="windowText" strokeweight=".5pt">
                <v:stroke joinstyle="miter"/>
              </v:line>
            </w:pict>
          </mc:Fallback>
        </mc:AlternateContent>
      </w:r>
    </w:p>
    <w:p w14:paraId="2AA3D4F1" w14:textId="49A7A021" w:rsidR="00F318C6" w:rsidRPr="006D2AD1" w:rsidRDefault="00F318C6" w:rsidP="00F318C6">
      <w:pPr>
        <w:spacing w:after="0"/>
        <w:rPr>
          <w:rFonts w:ascii="Calibri" w:hAnsi="Calibri" w:cs="Calibri"/>
          <w:b/>
        </w:rPr>
      </w:pPr>
    </w:p>
    <w:p w14:paraId="6B2E8CF7" w14:textId="4F4FFD39" w:rsidR="00F318C6" w:rsidRDefault="006A4089" w:rsidP="00EC7828">
      <w:pPr>
        <w:spacing w:after="0" w:line="276" w:lineRule="auto"/>
        <w:contextualSpacing/>
        <w:rPr>
          <w:rFonts w:ascii="Calibri" w:eastAsia="Calibri" w:hAnsi="Calibri" w:cs="Calibri"/>
          <w:b/>
        </w:rPr>
      </w:pPr>
      <w:r w:rsidRPr="006D2AD1">
        <w:rPr>
          <w:noProof/>
        </w:rPr>
        <w:drawing>
          <wp:anchor distT="0" distB="0" distL="114300" distR="114300" simplePos="0" relativeHeight="251659264" behindDoc="1" locked="0" layoutInCell="0" allowOverlap="1" wp14:anchorId="391002FD" wp14:editId="34055633">
            <wp:simplePos x="0" y="0"/>
            <wp:positionH relativeFrom="margin">
              <wp:posOffset>0</wp:posOffset>
            </wp:positionH>
            <wp:positionV relativeFrom="margin">
              <wp:posOffset>1454150</wp:posOffset>
            </wp:positionV>
            <wp:extent cx="6396990" cy="6619875"/>
            <wp:effectExtent l="0" t="0" r="3810" b="9525"/>
            <wp:wrapNone/>
            <wp:docPr id="1" name="Picture 1" descr="orca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8646399" descr="orca logo b&amp;w"/>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6396990" cy="6619875"/>
                    </a:xfrm>
                    <a:prstGeom prst="rect">
                      <a:avLst/>
                    </a:prstGeom>
                    <a:noFill/>
                  </pic:spPr>
                </pic:pic>
              </a:graphicData>
            </a:graphic>
            <wp14:sizeRelH relativeFrom="page">
              <wp14:pctWidth>0</wp14:pctWidth>
            </wp14:sizeRelH>
            <wp14:sizeRelV relativeFrom="page">
              <wp14:pctHeight>0</wp14:pctHeight>
            </wp14:sizeRelV>
          </wp:anchor>
        </w:drawing>
      </w:r>
      <w:r w:rsidR="00B40E6D">
        <w:rPr>
          <w:rFonts w:ascii="Calibri" w:eastAsia="Calibri" w:hAnsi="Calibri" w:cs="Calibri"/>
          <w:b/>
        </w:rPr>
        <w:t>Welcome</w:t>
      </w:r>
      <w:r>
        <w:rPr>
          <w:rFonts w:ascii="Calibri" w:eastAsia="Calibri" w:hAnsi="Calibri" w:cs="Calibri"/>
          <w:b/>
        </w:rPr>
        <w:t xml:space="preserve"> and Land Acknowledgement</w:t>
      </w:r>
    </w:p>
    <w:p w14:paraId="2EA45BB3" w14:textId="77777777" w:rsidR="0050265E" w:rsidRDefault="0050265E" w:rsidP="00214C33">
      <w:pPr>
        <w:pStyle w:val="NormalWeb"/>
        <w:spacing w:before="0" w:beforeAutospacing="0" w:after="240" w:afterAutospacing="0"/>
        <w:rPr>
          <w:rFonts w:ascii="Verdana" w:hAnsi="Verdana"/>
          <w:color w:val="333333"/>
          <w:sz w:val="18"/>
          <w:szCs w:val="18"/>
        </w:rPr>
      </w:pPr>
      <w:r w:rsidRPr="0050265E">
        <w:rPr>
          <w:rFonts w:ascii="Verdana" w:hAnsi="Verdana"/>
          <w:color w:val="333333"/>
          <w:sz w:val="18"/>
          <w:szCs w:val="18"/>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3ABC1EC3" w14:textId="725E9B6C" w:rsidR="00214C33" w:rsidRDefault="00214C33" w:rsidP="00214C33">
      <w:pPr>
        <w:pStyle w:val="NormalWeb"/>
        <w:spacing w:before="0" w:beforeAutospacing="0" w:after="240" w:afterAutospacing="0"/>
        <w:rPr>
          <w:rFonts w:ascii="Verdana" w:hAnsi="Verdana"/>
          <w:color w:val="333333"/>
          <w:sz w:val="18"/>
          <w:szCs w:val="18"/>
        </w:rPr>
      </w:pPr>
      <w:r>
        <w:rPr>
          <w:rFonts w:ascii="Verdana" w:hAnsi="Verdana"/>
          <w:color w:val="333333"/>
          <w:sz w:val="18"/>
          <w:szCs w:val="18"/>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32766204" w14:textId="3A8ADBC3" w:rsidR="00B40E6D" w:rsidRPr="001D122C" w:rsidRDefault="00345191" w:rsidP="001D122C">
      <w:pPr>
        <w:pStyle w:val="ListParagraph"/>
        <w:numPr>
          <w:ilvl w:val="0"/>
          <w:numId w:val="21"/>
        </w:numPr>
        <w:spacing w:after="0"/>
        <w:rPr>
          <w:rFonts w:cs="Calibri"/>
          <w:b/>
        </w:rPr>
      </w:pPr>
      <w:r w:rsidRPr="001D122C">
        <w:rPr>
          <w:rFonts w:cs="Calibri"/>
          <w:b/>
        </w:rPr>
        <w:t>Introductions: Executive Board - (Name, pronouns, and position)</w:t>
      </w:r>
    </w:p>
    <w:p w14:paraId="4609806C" w14:textId="7C1D95B0" w:rsidR="00345191" w:rsidRDefault="00345191" w:rsidP="00B40E6D">
      <w:pPr>
        <w:spacing w:after="0"/>
        <w:rPr>
          <w:rFonts w:cs="Calibri"/>
          <w:b/>
        </w:rPr>
      </w:pPr>
      <w:r>
        <w:rPr>
          <w:rFonts w:cs="Calibri"/>
          <w:b/>
        </w:rPr>
        <w:t>Students - (Name, pronouns, educational/career goals)</w:t>
      </w:r>
    </w:p>
    <w:p w14:paraId="1B0CE893" w14:textId="40444EFC" w:rsidR="00EF449C" w:rsidRPr="00D55FB2" w:rsidRDefault="00D55FB2" w:rsidP="00D55FB2">
      <w:pPr>
        <w:tabs>
          <w:tab w:val="left" w:pos="1476"/>
        </w:tabs>
        <w:spacing w:after="0"/>
        <w:rPr>
          <w:rFonts w:ascii="Calibri" w:hAnsi="Calibri" w:cs="Calibri"/>
          <w:b/>
        </w:rPr>
      </w:pPr>
      <w:r>
        <w:rPr>
          <w:rFonts w:ascii="Calibri" w:hAnsi="Calibri" w:cs="Calibri"/>
          <w:b/>
        </w:rPr>
        <w:tab/>
      </w:r>
    </w:p>
    <w:p w14:paraId="221B3944" w14:textId="2B9C69B2" w:rsidR="00EF449C" w:rsidRPr="001D122C" w:rsidRDefault="003300B3" w:rsidP="001D122C">
      <w:pPr>
        <w:pStyle w:val="ListParagraph"/>
        <w:numPr>
          <w:ilvl w:val="0"/>
          <w:numId w:val="20"/>
        </w:numPr>
        <w:spacing w:after="0"/>
        <w:rPr>
          <w:rFonts w:cs="Calibri"/>
          <w:b/>
        </w:rPr>
      </w:pPr>
      <w:r w:rsidRPr="001D122C">
        <w:rPr>
          <w:rFonts w:cs="Calibri"/>
          <w:b/>
        </w:rPr>
        <w:t>Overview</w:t>
      </w:r>
      <w:r w:rsidR="00EF449C" w:rsidRPr="001D122C">
        <w:rPr>
          <w:rFonts w:cs="Calibri"/>
          <w:b/>
        </w:rPr>
        <w:t xml:space="preserve">: </w:t>
      </w:r>
      <w:r w:rsidRPr="001D122C">
        <w:rPr>
          <w:rFonts w:cs="Calibri"/>
          <w:b/>
        </w:rPr>
        <w:t xml:space="preserve">What is the ASWCC Executive Board and what do we do? </w:t>
      </w:r>
    </w:p>
    <w:p w14:paraId="5B056903" w14:textId="2F2345E7" w:rsidR="00EF449C" w:rsidRDefault="003300B3" w:rsidP="00EF449C">
      <w:pPr>
        <w:spacing w:after="0" w:line="240" w:lineRule="auto"/>
        <w:rPr>
          <w:rFonts w:ascii="Calibri" w:eastAsia="Calibri" w:hAnsi="Calibri" w:cs="Calibri"/>
          <w:b/>
        </w:rPr>
      </w:pPr>
      <w:r>
        <w:rPr>
          <w:rFonts w:ascii="Calibri" w:eastAsia="Calibri" w:hAnsi="Calibri" w:cs="Calibri"/>
          <w:b/>
        </w:rPr>
        <w:t>Presenter: Alaina</w:t>
      </w:r>
      <w:r w:rsidR="00823504">
        <w:rPr>
          <w:rFonts w:ascii="Calibri" w:eastAsia="Calibri" w:hAnsi="Calibri" w:cs="Calibri"/>
          <w:b/>
        </w:rPr>
        <w:t xml:space="preserve"> – ASWCC President </w:t>
      </w:r>
    </w:p>
    <w:p w14:paraId="5EF91456" w14:textId="1056EE16" w:rsidR="003300B3" w:rsidRDefault="00345191" w:rsidP="003300B3">
      <w:pPr>
        <w:pStyle w:val="ListParagraph"/>
        <w:numPr>
          <w:ilvl w:val="0"/>
          <w:numId w:val="12"/>
        </w:numPr>
        <w:spacing w:after="0" w:line="240" w:lineRule="auto"/>
        <w:rPr>
          <w:rFonts w:cs="Calibri"/>
          <w:b/>
        </w:rPr>
      </w:pPr>
      <w:r w:rsidRPr="00345191">
        <w:rPr>
          <w:rFonts w:cs="Calibri"/>
          <w:b/>
        </w:rPr>
        <w:t xml:space="preserve">The Executive Board represents the </w:t>
      </w:r>
      <w:r w:rsidR="00B56E08">
        <w:rPr>
          <w:rFonts w:cs="Calibri"/>
          <w:b/>
        </w:rPr>
        <w:t>A</w:t>
      </w:r>
      <w:r w:rsidRPr="00345191">
        <w:rPr>
          <w:rFonts w:cs="Calibri"/>
          <w:b/>
        </w:rPr>
        <w:t xml:space="preserve">ssociated </w:t>
      </w:r>
      <w:r w:rsidR="00B56E08">
        <w:rPr>
          <w:rFonts w:cs="Calibri"/>
          <w:b/>
        </w:rPr>
        <w:t>S</w:t>
      </w:r>
      <w:r w:rsidRPr="00345191">
        <w:rPr>
          <w:rFonts w:cs="Calibri"/>
          <w:b/>
        </w:rPr>
        <w:t xml:space="preserve">tudents of WCC at college-related functions and meetings to ensure their perspective is considered in college decision-making. Additionally, we oversee the allocation of Services and Activities Fees (S&amp;A fees), separate from tuition, managed jointly by students and the college's Board of Trustees. S&amp;A fees support various </w:t>
      </w:r>
      <w:r w:rsidR="00B56E08">
        <w:rPr>
          <w:rFonts w:cs="Calibri"/>
          <w:b/>
        </w:rPr>
        <w:t xml:space="preserve">extracurricular and co-curricular activities, which we will discuss. </w:t>
      </w:r>
    </w:p>
    <w:p w14:paraId="1F6F275C" w14:textId="7A2A54A3" w:rsidR="005A2DEF" w:rsidRDefault="005A2DEF" w:rsidP="003300B3">
      <w:pPr>
        <w:pStyle w:val="ListParagraph"/>
        <w:numPr>
          <w:ilvl w:val="0"/>
          <w:numId w:val="12"/>
        </w:numPr>
        <w:spacing w:after="0" w:line="240" w:lineRule="auto"/>
        <w:rPr>
          <w:rFonts w:cs="Calibri"/>
          <w:b/>
        </w:rPr>
      </w:pPr>
      <w:r>
        <w:rPr>
          <w:rFonts w:cs="Calibri"/>
          <w:b/>
        </w:rPr>
        <w:t xml:space="preserve">The Executive Board has six different positions, each focused on specific areas of representation and advocacy. </w:t>
      </w:r>
    </w:p>
    <w:p w14:paraId="47B621A7" w14:textId="77777777" w:rsidR="00B56E08" w:rsidRDefault="00B56E08" w:rsidP="00B56E08">
      <w:pPr>
        <w:pStyle w:val="ListParagraph"/>
        <w:spacing w:after="0" w:line="240" w:lineRule="auto"/>
        <w:rPr>
          <w:rFonts w:cs="Calibri"/>
          <w:b/>
        </w:rPr>
      </w:pPr>
    </w:p>
    <w:p w14:paraId="5CD2A242" w14:textId="60CD86B8" w:rsidR="00B56E08" w:rsidRPr="00B56E08" w:rsidRDefault="00B56E08" w:rsidP="00B56E08">
      <w:pPr>
        <w:pStyle w:val="ListParagraph"/>
        <w:numPr>
          <w:ilvl w:val="0"/>
          <w:numId w:val="20"/>
        </w:numPr>
        <w:spacing w:after="0" w:line="240" w:lineRule="auto"/>
        <w:rPr>
          <w:rFonts w:cs="Calibri"/>
          <w:b/>
        </w:rPr>
      </w:pPr>
      <w:r w:rsidRPr="00B56E08">
        <w:rPr>
          <w:rFonts w:cs="Calibri"/>
          <w:b/>
        </w:rPr>
        <w:t xml:space="preserve">Advocacy: Taking student voices beyond campus </w:t>
      </w:r>
    </w:p>
    <w:p w14:paraId="17A793D9" w14:textId="77777777" w:rsidR="00B56E08" w:rsidRPr="00B56E08" w:rsidRDefault="00B56E08" w:rsidP="00B56E08">
      <w:pPr>
        <w:spacing w:after="0" w:line="240" w:lineRule="auto"/>
        <w:rPr>
          <w:rFonts w:cs="Calibri"/>
          <w:b/>
        </w:rPr>
      </w:pPr>
      <w:r w:rsidRPr="00B56E08">
        <w:rPr>
          <w:rFonts w:cs="Calibri"/>
          <w:b/>
        </w:rPr>
        <w:t xml:space="preserve">Presenter: </w:t>
      </w:r>
      <w:proofErr w:type="spellStart"/>
      <w:r w:rsidRPr="00B56E08">
        <w:rPr>
          <w:rFonts w:cs="Calibri"/>
          <w:b/>
        </w:rPr>
        <w:t>Thell</w:t>
      </w:r>
      <w:proofErr w:type="spellEnd"/>
      <w:r w:rsidRPr="00B56E08">
        <w:rPr>
          <w:rFonts w:cs="Calibri"/>
          <w:b/>
        </w:rPr>
        <w:t xml:space="preserve"> – Executive VP </w:t>
      </w:r>
    </w:p>
    <w:p w14:paraId="12DFA574" w14:textId="3A7CCCE7" w:rsidR="00B56E08" w:rsidRPr="00B56E08" w:rsidRDefault="00B56E08" w:rsidP="00B56E08">
      <w:pPr>
        <w:pStyle w:val="ListParagraph"/>
        <w:numPr>
          <w:ilvl w:val="0"/>
          <w:numId w:val="22"/>
        </w:numPr>
        <w:spacing w:after="0" w:line="240" w:lineRule="auto"/>
        <w:rPr>
          <w:rFonts w:cs="Calibri"/>
          <w:b/>
        </w:rPr>
      </w:pPr>
      <w:r w:rsidRPr="00B56E08">
        <w:rPr>
          <w:rFonts w:cs="Calibri"/>
          <w:b/>
        </w:rPr>
        <w:t>The Executive Vice President represents student voices on legislative policy issues, which extends beyond campus matters to encompass any political problem affecting students in their lives.</w:t>
      </w:r>
      <w:r>
        <w:rPr>
          <w:rFonts w:cs="Calibri"/>
          <w:b/>
        </w:rPr>
        <w:t xml:space="preserve"> They also chair the Senate committee, which is the student-lead decision making body.</w:t>
      </w:r>
    </w:p>
    <w:p w14:paraId="44FDF10B" w14:textId="77777777" w:rsidR="00B56E08" w:rsidRPr="00B56E08" w:rsidRDefault="00B56E08" w:rsidP="00B56E08">
      <w:pPr>
        <w:pStyle w:val="ListParagraph"/>
        <w:spacing w:after="0" w:line="240" w:lineRule="auto"/>
        <w:rPr>
          <w:rFonts w:cs="Calibri"/>
          <w:b/>
        </w:rPr>
      </w:pPr>
    </w:p>
    <w:p w14:paraId="6C6C3422" w14:textId="77777777" w:rsidR="00300554" w:rsidRDefault="00300554" w:rsidP="00EF449C">
      <w:pPr>
        <w:spacing w:after="0" w:line="240" w:lineRule="auto"/>
        <w:rPr>
          <w:rFonts w:cs="Calibri"/>
          <w:b/>
        </w:rPr>
      </w:pPr>
    </w:p>
    <w:p w14:paraId="799A84A8" w14:textId="6BC47FEA" w:rsidR="00EF449C" w:rsidRPr="001D122C" w:rsidRDefault="00AF5113" w:rsidP="001D122C">
      <w:pPr>
        <w:pStyle w:val="ListParagraph"/>
        <w:numPr>
          <w:ilvl w:val="0"/>
          <w:numId w:val="19"/>
        </w:numPr>
        <w:spacing w:after="0" w:line="240" w:lineRule="auto"/>
        <w:rPr>
          <w:rFonts w:cs="Calibri"/>
          <w:b/>
        </w:rPr>
      </w:pPr>
      <w:r w:rsidRPr="001D122C">
        <w:rPr>
          <w:rFonts w:cs="Calibri"/>
          <w:b/>
        </w:rPr>
        <w:t>Engagement:</w:t>
      </w:r>
      <w:r w:rsidR="00EF449C" w:rsidRPr="001D122C">
        <w:rPr>
          <w:rFonts w:cs="Calibri"/>
          <w:b/>
        </w:rPr>
        <w:t xml:space="preserve"> </w:t>
      </w:r>
      <w:r w:rsidRPr="001D122C">
        <w:rPr>
          <w:rFonts w:cs="Calibri"/>
          <w:b/>
        </w:rPr>
        <w:t xml:space="preserve">The Partnership between the Executive Board and the Student Engagement Team </w:t>
      </w:r>
    </w:p>
    <w:p w14:paraId="26C27D76" w14:textId="26704D8C" w:rsidR="00AF5113" w:rsidRDefault="00AF5113" w:rsidP="00AF5113">
      <w:pPr>
        <w:spacing w:after="0" w:line="240" w:lineRule="auto"/>
        <w:rPr>
          <w:rFonts w:cs="Calibri"/>
          <w:b/>
        </w:rPr>
      </w:pPr>
      <w:r w:rsidRPr="00AF5113">
        <w:rPr>
          <w:rFonts w:cs="Calibri"/>
          <w:b/>
        </w:rPr>
        <w:t>Presenter: Bella</w:t>
      </w:r>
      <w:r w:rsidR="00823504">
        <w:rPr>
          <w:rFonts w:cs="Calibri"/>
          <w:b/>
        </w:rPr>
        <w:t xml:space="preserve"> – VP for Operations </w:t>
      </w:r>
    </w:p>
    <w:p w14:paraId="3D5BAB62" w14:textId="7AC144F4" w:rsidR="00300554" w:rsidRDefault="00300554" w:rsidP="00300554">
      <w:pPr>
        <w:pStyle w:val="ListParagraph"/>
        <w:numPr>
          <w:ilvl w:val="0"/>
          <w:numId w:val="14"/>
        </w:numPr>
        <w:spacing w:after="0" w:line="240" w:lineRule="auto"/>
        <w:rPr>
          <w:rFonts w:cs="Calibri"/>
          <w:b/>
        </w:rPr>
      </w:pPr>
      <w:r w:rsidRPr="00300554">
        <w:rPr>
          <w:rFonts w:cs="Calibri"/>
          <w:b/>
        </w:rPr>
        <w:t xml:space="preserve">The ASWCC </w:t>
      </w:r>
      <w:r w:rsidR="00B56E08">
        <w:rPr>
          <w:rFonts w:cs="Calibri"/>
          <w:b/>
        </w:rPr>
        <w:t xml:space="preserve">Executive Board places high value on student engagement and works with various groups to help facilitate </w:t>
      </w:r>
      <w:r w:rsidRPr="00300554">
        <w:rPr>
          <w:rFonts w:cs="Calibri"/>
          <w:b/>
        </w:rPr>
        <w:t xml:space="preserve">a sense of support and community </w:t>
      </w:r>
      <w:r w:rsidR="00B56E08">
        <w:rPr>
          <w:rFonts w:cs="Calibri"/>
          <w:b/>
        </w:rPr>
        <w:t>throughout campus</w:t>
      </w:r>
      <w:r w:rsidRPr="00300554">
        <w:rPr>
          <w:rFonts w:cs="Calibri"/>
          <w:b/>
        </w:rPr>
        <w:t xml:space="preserve">. </w:t>
      </w:r>
      <w:r w:rsidR="00B56E08">
        <w:rPr>
          <w:rFonts w:cs="Calibri"/>
          <w:b/>
        </w:rPr>
        <w:t xml:space="preserve">Those groups include: </w:t>
      </w:r>
    </w:p>
    <w:p w14:paraId="107EF462" w14:textId="2D290AD7" w:rsidR="00B56E08" w:rsidRDefault="00B56E08" w:rsidP="00B56E08">
      <w:pPr>
        <w:pStyle w:val="ListParagraph"/>
        <w:numPr>
          <w:ilvl w:val="0"/>
          <w:numId w:val="23"/>
        </w:numPr>
        <w:spacing w:after="0" w:line="240" w:lineRule="auto"/>
        <w:rPr>
          <w:rFonts w:cs="Calibri"/>
          <w:b/>
        </w:rPr>
      </w:pPr>
      <w:r>
        <w:rPr>
          <w:rFonts w:cs="Calibri"/>
          <w:b/>
        </w:rPr>
        <w:t xml:space="preserve">Student Engagement Team </w:t>
      </w:r>
    </w:p>
    <w:p w14:paraId="1A9192E7" w14:textId="1BD83787" w:rsidR="00B56E08" w:rsidRDefault="00B56E08" w:rsidP="00B56E08">
      <w:pPr>
        <w:pStyle w:val="ListParagraph"/>
        <w:numPr>
          <w:ilvl w:val="0"/>
          <w:numId w:val="23"/>
        </w:numPr>
        <w:spacing w:after="0" w:line="240" w:lineRule="auto"/>
        <w:rPr>
          <w:rFonts w:cs="Calibri"/>
          <w:b/>
        </w:rPr>
      </w:pPr>
      <w:r>
        <w:rPr>
          <w:rFonts w:cs="Calibri"/>
          <w:b/>
        </w:rPr>
        <w:t>Intercultural Center</w:t>
      </w:r>
    </w:p>
    <w:p w14:paraId="50D6FAE7" w14:textId="637F3375" w:rsidR="00B56E08" w:rsidRDefault="00B56E08" w:rsidP="00B56E08">
      <w:pPr>
        <w:pStyle w:val="ListParagraph"/>
        <w:numPr>
          <w:ilvl w:val="0"/>
          <w:numId w:val="23"/>
        </w:numPr>
        <w:spacing w:after="0" w:line="240" w:lineRule="auto"/>
        <w:rPr>
          <w:rFonts w:cs="Calibri"/>
          <w:b/>
        </w:rPr>
      </w:pPr>
      <w:r>
        <w:rPr>
          <w:rFonts w:cs="Calibri"/>
          <w:b/>
        </w:rPr>
        <w:t>Athletics and Recreation</w:t>
      </w:r>
    </w:p>
    <w:p w14:paraId="31F8876E" w14:textId="77777777" w:rsidR="00300554" w:rsidRDefault="00300554" w:rsidP="00823504">
      <w:pPr>
        <w:spacing w:after="0" w:line="240" w:lineRule="auto"/>
        <w:rPr>
          <w:rFonts w:cs="Calibri"/>
          <w:b/>
        </w:rPr>
      </w:pPr>
    </w:p>
    <w:p w14:paraId="69007B36" w14:textId="16E0325B" w:rsidR="00823504" w:rsidRPr="001D122C" w:rsidRDefault="00823504" w:rsidP="001D122C">
      <w:pPr>
        <w:pStyle w:val="ListParagraph"/>
        <w:numPr>
          <w:ilvl w:val="0"/>
          <w:numId w:val="18"/>
        </w:numPr>
        <w:spacing w:after="0" w:line="240" w:lineRule="auto"/>
        <w:rPr>
          <w:rFonts w:cs="Calibri"/>
          <w:b/>
        </w:rPr>
      </w:pPr>
      <w:r w:rsidRPr="001D122C">
        <w:rPr>
          <w:rFonts w:cs="Calibri"/>
          <w:b/>
        </w:rPr>
        <w:lastRenderedPageBreak/>
        <w:t xml:space="preserve">Involvement: Clubs </w:t>
      </w:r>
    </w:p>
    <w:p w14:paraId="0F07A867" w14:textId="77777777" w:rsidR="00823504" w:rsidRDefault="00823504" w:rsidP="00823504">
      <w:pPr>
        <w:spacing w:after="0" w:line="240" w:lineRule="auto"/>
        <w:rPr>
          <w:rFonts w:cs="Calibri"/>
          <w:b/>
        </w:rPr>
      </w:pPr>
      <w:r>
        <w:rPr>
          <w:rFonts w:cs="Calibri"/>
          <w:b/>
        </w:rPr>
        <w:t>Presenter: Matthew – VP for Clubs</w:t>
      </w:r>
    </w:p>
    <w:p w14:paraId="6EA38CF3" w14:textId="3D9CD580" w:rsidR="00EF449C" w:rsidRPr="00B822FE" w:rsidRDefault="00B822FE" w:rsidP="005D4937">
      <w:pPr>
        <w:pStyle w:val="ListParagraph"/>
        <w:numPr>
          <w:ilvl w:val="0"/>
          <w:numId w:val="13"/>
        </w:numPr>
        <w:spacing w:after="0" w:line="240" w:lineRule="auto"/>
        <w:rPr>
          <w:rFonts w:cs="Calibri"/>
          <w:b/>
          <w:bCs/>
        </w:rPr>
      </w:pPr>
      <w:r w:rsidRPr="00B822FE">
        <w:rPr>
          <w:rFonts w:cs="Calibri"/>
          <w:b/>
          <w:bCs/>
          <w:color w:val="000000"/>
          <w:shd w:val="clear" w:color="auto" w:fill="FFFFFF"/>
        </w:rPr>
        <w:t>The VP for clubs serves as the Chair for interclub</w:t>
      </w:r>
      <w:r w:rsidR="00B56E08">
        <w:rPr>
          <w:rFonts w:cs="Calibri"/>
          <w:b/>
          <w:bCs/>
          <w:color w:val="000000"/>
          <w:shd w:val="clear" w:color="auto" w:fill="FFFFFF"/>
        </w:rPr>
        <w:t xml:space="preserve"> council</w:t>
      </w:r>
      <w:r w:rsidRPr="00B822FE">
        <w:rPr>
          <w:rFonts w:cs="Calibri"/>
          <w:b/>
          <w:bCs/>
          <w:color w:val="000000"/>
          <w:shd w:val="clear" w:color="auto" w:fill="FFFFFF"/>
        </w:rPr>
        <w:t xml:space="preserve"> meetings, oversees Club </w:t>
      </w:r>
      <w:r w:rsidR="00B56E08">
        <w:rPr>
          <w:rFonts w:cs="Calibri"/>
          <w:b/>
          <w:bCs/>
          <w:color w:val="000000"/>
          <w:shd w:val="clear" w:color="auto" w:fill="FFFFFF"/>
        </w:rPr>
        <w:t>chartering process</w:t>
      </w:r>
      <w:r w:rsidRPr="00B822FE">
        <w:rPr>
          <w:rFonts w:cs="Calibri"/>
          <w:b/>
          <w:bCs/>
          <w:color w:val="000000"/>
          <w:shd w:val="clear" w:color="auto" w:fill="FFFFFF"/>
        </w:rPr>
        <w:t xml:space="preserve">, Coordinates quarterly club fairs as well as quarterly reports, and updates Student Club website pages. Being a certified club, the VP for Clubs will work with the </w:t>
      </w:r>
      <w:r w:rsidR="00B56E08">
        <w:rPr>
          <w:rFonts w:cs="Calibri"/>
          <w:b/>
          <w:bCs/>
          <w:color w:val="000000"/>
          <w:shd w:val="clear" w:color="auto" w:fill="FFFFFF"/>
        </w:rPr>
        <w:t>college leadership</w:t>
      </w:r>
      <w:r w:rsidRPr="00B822FE">
        <w:rPr>
          <w:rFonts w:cs="Calibri"/>
          <w:b/>
          <w:bCs/>
          <w:color w:val="000000"/>
          <w:shd w:val="clear" w:color="auto" w:fill="FFFFFF"/>
        </w:rPr>
        <w:t xml:space="preserve"> The Student life and Engagement team and all other resources available to promote </w:t>
      </w:r>
      <w:r w:rsidR="00B56E08">
        <w:rPr>
          <w:rFonts w:cs="Calibri"/>
          <w:b/>
          <w:bCs/>
          <w:color w:val="000000"/>
          <w:shd w:val="clear" w:color="auto" w:fill="FFFFFF"/>
        </w:rPr>
        <w:t xml:space="preserve">clubs, which are funded by S&amp;A fees. </w:t>
      </w:r>
      <w:r w:rsidRPr="00B822FE">
        <w:rPr>
          <w:rFonts w:cs="Calibri"/>
          <w:b/>
          <w:bCs/>
          <w:color w:val="000000"/>
          <w:shd w:val="clear" w:color="auto" w:fill="FFFFFF"/>
        </w:rPr>
        <w:t> </w:t>
      </w:r>
    </w:p>
    <w:p w14:paraId="4C73AE3D" w14:textId="77777777" w:rsidR="00B822FE" w:rsidRPr="00B822FE" w:rsidRDefault="00B822FE" w:rsidP="00B822FE">
      <w:pPr>
        <w:pStyle w:val="ListParagraph"/>
        <w:spacing w:after="0" w:line="240" w:lineRule="auto"/>
        <w:ind w:left="765"/>
        <w:rPr>
          <w:rFonts w:cs="Calibri"/>
          <w:b/>
          <w:bCs/>
        </w:rPr>
      </w:pPr>
    </w:p>
    <w:p w14:paraId="13632F1B" w14:textId="4CCF9CD7" w:rsidR="00EF449C" w:rsidRPr="001D122C" w:rsidRDefault="00EF449C" w:rsidP="001D122C">
      <w:pPr>
        <w:pStyle w:val="ListParagraph"/>
        <w:numPr>
          <w:ilvl w:val="0"/>
          <w:numId w:val="17"/>
        </w:numPr>
        <w:spacing w:after="0" w:line="240" w:lineRule="auto"/>
        <w:rPr>
          <w:rFonts w:cs="Calibri"/>
          <w:b/>
        </w:rPr>
      </w:pPr>
      <w:r w:rsidRPr="001D122C">
        <w:rPr>
          <w:rFonts w:cs="Calibri"/>
          <w:b/>
        </w:rPr>
        <w:t>Accessibility: Ensure &amp; advocate that all campus activities, facilities, classes and resources be equitably accessible to all students.</w:t>
      </w:r>
    </w:p>
    <w:p w14:paraId="53C0B9BF" w14:textId="01D109BF" w:rsidR="00766B07" w:rsidRDefault="00766B07" w:rsidP="00EF449C">
      <w:pPr>
        <w:spacing w:after="0" w:line="240" w:lineRule="auto"/>
        <w:rPr>
          <w:rFonts w:ascii="Calibri" w:hAnsi="Calibri" w:cs="Calibri"/>
          <w:b/>
        </w:rPr>
      </w:pPr>
      <w:r>
        <w:rPr>
          <w:rFonts w:ascii="Calibri" w:hAnsi="Calibri" w:cs="Calibri"/>
          <w:b/>
        </w:rPr>
        <w:t xml:space="preserve">Presenter: Krystan – VP for Campus Advocacy </w:t>
      </w:r>
    </w:p>
    <w:p w14:paraId="5F12D6C7" w14:textId="33FBF03A" w:rsidR="00EF449C" w:rsidRPr="008D022C" w:rsidRDefault="00300554" w:rsidP="00300554">
      <w:pPr>
        <w:pStyle w:val="ListParagraph"/>
        <w:numPr>
          <w:ilvl w:val="0"/>
          <w:numId w:val="13"/>
        </w:numPr>
        <w:spacing w:after="0" w:line="240" w:lineRule="auto"/>
        <w:rPr>
          <w:rFonts w:cs="Calibri"/>
          <w:b/>
        </w:rPr>
      </w:pPr>
      <w:r w:rsidRPr="00300554">
        <w:rPr>
          <w:rFonts w:cs="Calibri"/>
          <w:b/>
        </w:rPr>
        <w:t>The Executive Board assesses student challenges in their educational journey and seeks ways to enhance accessibility and sensitivity to these barriers. While drawing from our own experiences as students, we recognize the importance of input from peers in shaping a successful and enriching educational experience.</w:t>
      </w:r>
    </w:p>
    <w:p w14:paraId="32A26275" w14:textId="77777777" w:rsidR="001D122C" w:rsidRDefault="001D122C" w:rsidP="001D122C">
      <w:pPr>
        <w:spacing w:after="0"/>
        <w:rPr>
          <w:rFonts w:cs="Calibri"/>
          <w:b/>
        </w:rPr>
      </w:pPr>
    </w:p>
    <w:p w14:paraId="77127767" w14:textId="1C10459D" w:rsidR="001D122C" w:rsidRDefault="001D122C" w:rsidP="001D122C">
      <w:pPr>
        <w:pStyle w:val="ListParagraph"/>
        <w:numPr>
          <w:ilvl w:val="0"/>
          <w:numId w:val="15"/>
        </w:numPr>
        <w:spacing w:after="0"/>
        <w:rPr>
          <w:rFonts w:cs="Calibri"/>
          <w:b/>
        </w:rPr>
      </w:pPr>
      <w:r w:rsidRPr="001D122C">
        <w:rPr>
          <w:rFonts w:cs="Calibri"/>
          <w:b/>
        </w:rPr>
        <w:t>Description of Open Positions</w:t>
      </w:r>
    </w:p>
    <w:p w14:paraId="374B4A03" w14:textId="5CA6C91A" w:rsidR="001D122C" w:rsidRPr="001D122C" w:rsidRDefault="001D122C" w:rsidP="001D122C">
      <w:pPr>
        <w:pStyle w:val="ListParagraph"/>
        <w:numPr>
          <w:ilvl w:val="0"/>
          <w:numId w:val="15"/>
        </w:numPr>
        <w:spacing w:after="0"/>
        <w:rPr>
          <w:rFonts w:cs="Calibri"/>
          <w:b/>
        </w:rPr>
      </w:pPr>
      <w:r>
        <w:rPr>
          <w:rFonts w:cs="Calibri"/>
          <w:b/>
        </w:rPr>
        <w:t>Q&amp;A</w:t>
      </w:r>
    </w:p>
    <w:p w14:paraId="4319CA9A" w14:textId="5692C679" w:rsidR="00F318C6" w:rsidRPr="006D2AD1" w:rsidRDefault="00F318C6" w:rsidP="00F318C6">
      <w:pPr>
        <w:spacing w:after="0"/>
        <w:rPr>
          <w:rFonts w:ascii="Calibri" w:hAnsi="Calibri" w:cs="Calibri"/>
          <w:b/>
        </w:rPr>
      </w:pPr>
    </w:p>
    <w:p w14:paraId="4F7E3DA7" w14:textId="77777777" w:rsidR="00D811E2" w:rsidRPr="006D2AD1" w:rsidRDefault="00D811E2">
      <w:pPr>
        <w:rPr>
          <w:rFonts w:ascii="Calibri" w:hAnsi="Calibri" w:cs="Calibri"/>
        </w:rPr>
      </w:pPr>
    </w:p>
    <w:sectPr w:rsidR="00D811E2" w:rsidRPr="006D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2DA"/>
    <w:multiLevelType w:val="hybridMultilevel"/>
    <w:tmpl w:val="B93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D28"/>
    <w:multiLevelType w:val="hybridMultilevel"/>
    <w:tmpl w:val="C6A4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3FE0"/>
    <w:multiLevelType w:val="hybridMultilevel"/>
    <w:tmpl w:val="CF06A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0160"/>
    <w:multiLevelType w:val="hybridMultilevel"/>
    <w:tmpl w:val="E062A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95328"/>
    <w:multiLevelType w:val="hybridMultilevel"/>
    <w:tmpl w:val="C54A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B44A2"/>
    <w:multiLevelType w:val="hybridMultilevel"/>
    <w:tmpl w:val="5AEEE0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E78E3"/>
    <w:multiLevelType w:val="hybridMultilevel"/>
    <w:tmpl w:val="E1BEE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17F1C"/>
    <w:multiLevelType w:val="hybridMultilevel"/>
    <w:tmpl w:val="737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C3D20"/>
    <w:multiLevelType w:val="hybridMultilevel"/>
    <w:tmpl w:val="B518E3FA"/>
    <w:lvl w:ilvl="0" w:tplc="D9F4F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544AFF"/>
    <w:multiLevelType w:val="hybridMultilevel"/>
    <w:tmpl w:val="9CF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158A7"/>
    <w:multiLevelType w:val="hybridMultilevel"/>
    <w:tmpl w:val="9600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24DCA"/>
    <w:multiLevelType w:val="hybridMultilevel"/>
    <w:tmpl w:val="2820C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40E21"/>
    <w:multiLevelType w:val="hybridMultilevel"/>
    <w:tmpl w:val="89167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23D7A"/>
    <w:multiLevelType w:val="hybridMultilevel"/>
    <w:tmpl w:val="89564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16099"/>
    <w:multiLevelType w:val="hybridMultilevel"/>
    <w:tmpl w:val="294EDA9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06C5473"/>
    <w:multiLevelType w:val="hybridMultilevel"/>
    <w:tmpl w:val="29A2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841F4"/>
    <w:multiLevelType w:val="hybridMultilevel"/>
    <w:tmpl w:val="B1826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049BA"/>
    <w:multiLevelType w:val="hybridMultilevel"/>
    <w:tmpl w:val="4CB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F0D0A"/>
    <w:multiLevelType w:val="hybridMultilevel"/>
    <w:tmpl w:val="E37A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2CA6"/>
    <w:multiLevelType w:val="hybridMultilevel"/>
    <w:tmpl w:val="933A7C9E"/>
    <w:lvl w:ilvl="0" w:tplc="D74E6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45963"/>
    <w:multiLevelType w:val="hybridMultilevel"/>
    <w:tmpl w:val="FAF2A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57674"/>
    <w:multiLevelType w:val="hybridMultilevel"/>
    <w:tmpl w:val="0EC29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3EB0"/>
    <w:multiLevelType w:val="hybridMultilevel"/>
    <w:tmpl w:val="2A44B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62045">
    <w:abstractNumId w:val="20"/>
  </w:num>
  <w:num w:numId="2" w16cid:durableId="215623578">
    <w:abstractNumId w:val="16"/>
  </w:num>
  <w:num w:numId="3" w16cid:durableId="1171024156">
    <w:abstractNumId w:val="11"/>
  </w:num>
  <w:num w:numId="4" w16cid:durableId="1481992864">
    <w:abstractNumId w:val="12"/>
  </w:num>
  <w:num w:numId="5" w16cid:durableId="847250955">
    <w:abstractNumId w:val="2"/>
  </w:num>
  <w:num w:numId="6" w16cid:durableId="792019888">
    <w:abstractNumId w:val="13"/>
  </w:num>
  <w:num w:numId="7" w16cid:durableId="211229977">
    <w:abstractNumId w:val="0"/>
  </w:num>
  <w:num w:numId="8" w16cid:durableId="1318268006">
    <w:abstractNumId w:val="1"/>
  </w:num>
  <w:num w:numId="9" w16cid:durableId="1921986488">
    <w:abstractNumId w:val="21"/>
  </w:num>
  <w:num w:numId="10" w16cid:durableId="342324867">
    <w:abstractNumId w:val="19"/>
  </w:num>
  <w:num w:numId="11" w16cid:durableId="1524977566">
    <w:abstractNumId w:val="6"/>
  </w:num>
  <w:num w:numId="12" w16cid:durableId="78988255">
    <w:abstractNumId w:val="3"/>
  </w:num>
  <w:num w:numId="13" w16cid:durableId="923802457">
    <w:abstractNumId w:val="14"/>
  </w:num>
  <w:num w:numId="14" w16cid:durableId="1688172828">
    <w:abstractNumId w:val="22"/>
  </w:num>
  <w:num w:numId="15" w16cid:durableId="926230790">
    <w:abstractNumId w:val="18"/>
  </w:num>
  <w:num w:numId="16" w16cid:durableId="1294946478">
    <w:abstractNumId w:val="15"/>
  </w:num>
  <w:num w:numId="17" w16cid:durableId="843134346">
    <w:abstractNumId w:val="7"/>
  </w:num>
  <w:num w:numId="18" w16cid:durableId="1669559742">
    <w:abstractNumId w:val="9"/>
  </w:num>
  <w:num w:numId="19" w16cid:durableId="1935551327">
    <w:abstractNumId w:val="4"/>
  </w:num>
  <w:num w:numId="20" w16cid:durableId="660472182">
    <w:abstractNumId w:val="10"/>
  </w:num>
  <w:num w:numId="21" w16cid:durableId="1521164963">
    <w:abstractNumId w:val="17"/>
  </w:num>
  <w:num w:numId="22" w16cid:durableId="1234123860">
    <w:abstractNumId w:val="5"/>
  </w:num>
  <w:num w:numId="23" w16cid:durableId="1514756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C6"/>
    <w:rsid w:val="00167410"/>
    <w:rsid w:val="001D122C"/>
    <w:rsid w:val="00214C33"/>
    <w:rsid w:val="00252F52"/>
    <w:rsid w:val="002625CB"/>
    <w:rsid w:val="0029044A"/>
    <w:rsid w:val="00300554"/>
    <w:rsid w:val="003300B3"/>
    <w:rsid w:val="00345191"/>
    <w:rsid w:val="00381DA0"/>
    <w:rsid w:val="003C05B2"/>
    <w:rsid w:val="004A7BDE"/>
    <w:rsid w:val="0050265E"/>
    <w:rsid w:val="00517C37"/>
    <w:rsid w:val="005A2DEF"/>
    <w:rsid w:val="00625949"/>
    <w:rsid w:val="006406EC"/>
    <w:rsid w:val="00645B91"/>
    <w:rsid w:val="006A4089"/>
    <w:rsid w:val="006D2AD1"/>
    <w:rsid w:val="0071157B"/>
    <w:rsid w:val="00766B07"/>
    <w:rsid w:val="00814EFE"/>
    <w:rsid w:val="00823504"/>
    <w:rsid w:val="008D022C"/>
    <w:rsid w:val="00970DD9"/>
    <w:rsid w:val="00A9697B"/>
    <w:rsid w:val="00AF5113"/>
    <w:rsid w:val="00B00632"/>
    <w:rsid w:val="00B40E6D"/>
    <w:rsid w:val="00B56E08"/>
    <w:rsid w:val="00B822FE"/>
    <w:rsid w:val="00C0424C"/>
    <w:rsid w:val="00C1543B"/>
    <w:rsid w:val="00CC1A5A"/>
    <w:rsid w:val="00CE5436"/>
    <w:rsid w:val="00D3596C"/>
    <w:rsid w:val="00D37D73"/>
    <w:rsid w:val="00D55FB2"/>
    <w:rsid w:val="00D811E2"/>
    <w:rsid w:val="00DB4AD2"/>
    <w:rsid w:val="00DD0C12"/>
    <w:rsid w:val="00DD3D11"/>
    <w:rsid w:val="00E03A82"/>
    <w:rsid w:val="00E135A2"/>
    <w:rsid w:val="00EC7828"/>
    <w:rsid w:val="00EF449C"/>
    <w:rsid w:val="00F05AFF"/>
    <w:rsid w:val="00F318C6"/>
    <w:rsid w:val="00FA4B69"/>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7D7F"/>
  <w15:chartTrackingRefBased/>
  <w15:docId w15:val="{712D6FB6-1F37-415D-A31B-F2E3B54E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C6"/>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676">
      <w:bodyDiv w:val="1"/>
      <w:marLeft w:val="0"/>
      <w:marRight w:val="0"/>
      <w:marTop w:val="0"/>
      <w:marBottom w:val="0"/>
      <w:divBdr>
        <w:top w:val="none" w:sz="0" w:space="0" w:color="auto"/>
        <w:left w:val="none" w:sz="0" w:space="0" w:color="auto"/>
        <w:bottom w:val="none" w:sz="0" w:space="0" w:color="auto"/>
        <w:right w:val="none" w:sz="0" w:space="0" w:color="auto"/>
      </w:divBdr>
    </w:div>
    <w:div w:id="13702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Alem</dc:creator>
  <cp:keywords/>
  <dc:description/>
  <cp:lastModifiedBy>Alaina Hirsch</cp:lastModifiedBy>
  <cp:revision>4</cp:revision>
  <cp:lastPrinted>2023-09-23T00:33:00Z</cp:lastPrinted>
  <dcterms:created xsi:type="dcterms:W3CDTF">2023-09-22T20:57:00Z</dcterms:created>
  <dcterms:modified xsi:type="dcterms:W3CDTF">2023-09-23T01:11:00Z</dcterms:modified>
</cp:coreProperties>
</file>