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mallCaps w:val="1"/>
          <w:sz w:val="48"/>
          <w:szCs w:val="48"/>
        </w:rPr>
      </w:pPr>
      <w:r w:rsidDel="00000000" w:rsidR="00000000" w:rsidRPr="00000000">
        <w:rPr>
          <w:rFonts w:ascii="Calibri" w:cs="Calibri" w:eastAsia="Calibri" w:hAnsi="Calibri"/>
          <w:smallCaps w:val="1"/>
          <w:sz w:val="48"/>
          <w:szCs w:val="48"/>
          <w:rtl w:val="0"/>
        </w:rPr>
        <w:t xml:space="preserve">Executive Board Meeting Agenda</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Date: 11/</w:t>
      </w:r>
      <w:r w:rsidDel="00000000" w:rsidR="00000000" w:rsidRPr="00000000">
        <w:rPr>
          <w:rtl w:val="0"/>
        </w:rPr>
        <w:t xml:space="preserve">20</w:t>
      </w:r>
      <w:r w:rsidDel="00000000" w:rsidR="00000000" w:rsidRPr="00000000">
        <w:rPr>
          <w:rFonts w:ascii="Calibri" w:cs="Calibri" w:eastAsia="Calibri" w:hAnsi="Calibri"/>
          <w:rtl w:val="0"/>
        </w:rPr>
        <w:t xml:space="preserve">/2023</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Chair: </w:t>
      </w:r>
      <w:r w:rsidDel="00000000" w:rsidR="00000000" w:rsidRPr="00000000">
        <w:rPr>
          <w:rtl w:val="0"/>
        </w:rPr>
        <w:t xml:space="preserve">Alaina Hirsch </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Voting Members:</w:t>
      </w:r>
      <w:r w:rsidDel="00000000" w:rsidR="00000000" w:rsidRPr="00000000">
        <w:rPr>
          <w:rtl w:val="0"/>
        </w:rPr>
        <w:t xml:space="preserve"> Krystan Andreason, Matthew Valencia, Bella Nguyen</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Welcome and Land Acknowledgement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rsidR="00000000" w:rsidDel="00000000" w:rsidP="00000000" w:rsidRDefault="00000000" w:rsidRPr="00000000" w14:paraId="00000008">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Approval: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Meeting Minutes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Agenda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Old Business: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2023-24 Work Plan was approved by Senate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E">
      <w:pPr>
        <w:tabs>
          <w:tab w:val="left" w:leader="none" w:pos="1476"/>
        </w:tabs>
        <w:spacing w:after="0" w:line="240" w:lineRule="auto"/>
        <w:ind w:left="0" w:firstLine="0"/>
        <w:rPr>
          <w:rFonts w:ascii="Calibri" w:cs="Calibri" w:eastAsia="Calibri" w:hAnsi="Calibri"/>
          <w:b w:val="1"/>
        </w:rPr>
      </w:pPr>
      <w:r w:rsidDel="00000000" w:rsidR="00000000" w:rsidRPr="00000000">
        <w:rPr>
          <w:b w:val="1"/>
          <w:u w:val="single"/>
          <w:rtl w:val="0"/>
        </w:rPr>
        <w:t xml:space="preserve">Engagement: Organizing events and programming to engage students and foster a sense of community while they pursue education and personal development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F">
      <w:pPr>
        <w:numPr>
          <w:ilvl w:val="0"/>
          <w:numId w:val="10"/>
        </w:numPr>
        <w:spacing w:after="0" w:line="240" w:lineRule="auto"/>
        <w:ind w:left="720" w:hanging="360"/>
        <w:rPr>
          <w:rFonts w:ascii="Calibri" w:cs="Calibri" w:eastAsia="Calibri" w:hAnsi="Calibri"/>
          <w:b w:val="1"/>
        </w:rPr>
      </w:pPr>
      <w:r w:rsidDel="00000000" w:rsidR="00000000" w:rsidRPr="00000000">
        <w:rPr>
          <w:b w:val="1"/>
          <w:rtl w:val="0"/>
        </w:rPr>
        <w:t xml:space="preserve">Governance Committee Reports </w:t>
      </w:r>
    </w:p>
    <w:p w:rsidR="00000000" w:rsidDel="00000000" w:rsidP="00000000" w:rsidRDefault="00000000" w:rsidRPr="00000000" w14:paraId="00000010">
      <w:pPr>
        <w:numPr>
          <w:ilvl w:val="0"/>
          <w:numId w:val="5"/>
        </w:numPr>
        <w:spacing w:after="0" w:line="240" w:lineRule="auto"/>
        <w:ind w:left="1440" w:hanging="360"/>
        <w:rPr>
          <w:b w:val="1"/>
          <w:u w:val="none"/>
        </w:rPr>
      </w:pPr>
      <w:r w:rsidDel="00000000" w:rsidR="00000000" w:rsidRPr="00000000">
        <w:rPr>
          <w:b w:val="1"/>
          <w:rtl w:val="0"/>
        </w:rPr>
        <w:t xml:space="preserve">Campus Planning Committee - Alaina </w:t>
      </w:r>
    </w:p>
    <w:p w:rsidR="00000000" w:rsidDel="00000000" w:rsidP="00000000" w:rsidRDefault="00000000" w:rsidRPr="00000000" w14:paraId="00000011">
      <w:pPr>
        <w:numPr>
          <w:ilvl w:val="0"/>
          <w:numId w:val="5"/>
        </w:numPr>
        <w:spacing w:after="0" w:line="240" w:lineRule="auto"/>
        <w:ind w:left="1440" w:hanging="360"/>
        <w:rPr>
          <w:b w:val="1"/>
          <w:u w:val="none"/>
        </w:rPr>
      </w:pPr>
      <w:r w:rsidDel="00000000" w:rsidR="00000000" w:rsidRPr="00000000">
        <w:rPr>
          <w:b w:val="1"/>
          <w:rtl w:val="0"/>
        </w:rPr>
        <w:t xml:space="preserve">Budget Review Committee - Alaina</w:t>
      </w:r>
    </w:p>
    <w:p w:rsidR="00000000" w:rsidDel="00000000" w:rsidP="00000000" w:rsidRDefault="00000000" w:rsidRPr="00000000" w14:paraId="00000012">
      <w:pPr>
        <w:numPr>
          <w:ilvl w:val="0"/>
          <w:numId w:val="5"/>
        </w:numPr>
        <w:spacing w:after="0" w:line="240" w:lineRule="auto"/>
        <w:ind w:left="1440" w:hanging="360"/>
        <w:rPr>
          <w:b w:val="1"/>
          <w:u w:val="none"/>
        </w:rPr>
      </w:pPr>
      <w:r w:rsidDel="00000000" w:rsidR="00000000" w:rsidRPr="00000000">
        <w:rPr>
          <w:b w:val="1"/>
          <w:rtl w:val="0"/>
        </w:rPr>
        <w:t xml:space="preserve">Campus Diversity Committee - Krystan </w:t>
      </w:r>
    </w:p>
    <w:p w:rsidR="00000000" w:rsidDel="00000000" w:rsidP="00000000" w:rsidRDefault="00000000" w:rsidRPr="00000000" w14:paraId="00000013">
      <w:pPr>
        <w:numPr>
          <w:ilvl w:val="0"/>
          <w:numId w:val="5"/>
        </w:numPr>
        <w:spacing w:after="0" w:line="240" w:lineRule="auto"/>
        <w:ind w:left="1440" w:hanging="360"/>
        <w:rPr>
          <w:b w:val="1"/>
          <w:u w:val="none"/>
        </w:rPr>
      </w:pPr>
      <w:r w:rsidDel="00000000" w:rsidR="00000000" w:rsidRPr="00000000">
        <w:rPr>
          <w:b w:val="1"/>
          <w:rtl w:val="0"/>
        </w:rPr>
        <w:t xml:space="preserve">Library Advisory Committee - Mariam </w:t>
      </w:r>
    </w:p>
    <w:p w:rsidR="00000000" w:rsidDel="00000000" w:rsidP="00000000" w:rsidRDefault="00000000" w:rsidRPr="00000000" w14:paraId="00000014">
      <w:pPr>
        <w:numPr>
          <w:ilvl w:val="0"/>
          <w:numId w:val="10"/>
        </w:numPr>
        <w:spacing w:after="0" w:line="240" w:lineRule="auto"/>
        <w:ind w:left="720" w:hanging="360"/>
        <w:rPr>
          <w:b w:val="1"/>
        </w:rPr>
      </w:pPr>
      <w:r w:rsidDel="00000000" w:rsidR="00000000" w:rsidRPr="00000000">
        <w:rPr>
          <w:b w:val="1"/>
          <w:rtl w:val="0"/>
        </w:rPr>
        <w:t xml:space="preserve">Coffee With a Student Leader Event</w:t>
      </w:r>
    </w:p>
    <w:p w:rsidR="00000000" w:rsidDel="00000000" w:rsidP="00000000" w:rsidRDefault="00000000" w:rsidRPr="00000000" w14:paraId="00000015">
      <w:pPr>
        <w:numPr>
          <w:ilvl w:val="0"/>
          <w:numId w:val="3"/>
        </w:numPr>
        <w:spacing w:after="0" w:line="240" w:lineRule="auto"/>
        <w:ind w:left="1440" w:hanging="360"/>
        <w:rPr>
          <w:b w:val="1"/>
          <w:u w:val="none"/>
        </w:rPr>
      </w:pPr>
      <w:r w:rsidDel="00000000" w:rsidR="00000000" w:rsidRPr="00000000">
        <w:rPr>
          <w:b w:val="1"/>
          <w:rtl w:val="0"/>
        </w:rPr>
        <w:t xml:space="preserve">Planning, scheduling, and conversation topics</w:t>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spacing w:after="0" w:line="240" w:lineRule="auto"/>
        <w:rPr>
          <w:b w:val="1"/>
          <w:u w:val="single"/>
        </w:rPr>
      </w:pPr>
      <w:r w:rsidDel="00000000" w:rsidR="00000000" w:rsidRPr="00000000">
        <w:rPr>
          <w:b w:val="1"/>
          <w:u w:val="single"/>
          <w:rtl w:val="0"/>
        </w:rPr>
        <w:t xml:space="preserve">Advocacy: Amplify student voices as we represent their interests through the lens of Inclusion, Diversity, Equity, and Access. (IDEA)</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Social Justice Committee Report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Health and Wellness Committee Report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President’s Report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Space Planning Updates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Campus Child Policy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Selection Committee Update</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S&amp;A Committee Update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Student Complaint Policy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WACTSCA Updates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b w:val="1"/>
          <w:u w:val="single"/>
        </w:rPr>
      </w:pPr>
      <w:r w:rsidDel="00000000" w:rsidR="00000000" w:rsidRPr="00000000">
        <w:rPr>
          <w:b w:val="1"/>
          <w:u w:val="single"/>
          <w:rtl w:val="0"/>
        </w:rPr>
        <w:t xml:space="preserve">Legacy: Create and maintain sustainable programming and procedural infrastructure while honoring the work of past student leaders and constituents.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rtl w:val="0"/>
        </w:rPr>
        <w:t xml:space="preserve">Governance Committee Template</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Bylaws Review Committee Report</w:t>
      </w:r>
      <w:r w:rsidDel="00000000" w:rsidR="00000000" w:rsidRPr="00000000">
        <w:rPr>
          <w:rtl w:val="0"/>
        </w:rPr>
      </w:r>
    </w:p>
    <w:p w:rsidR="00000000" w:rsidDel="00000000" w:rsidP="00000000" w:rsidRDefault="00000000" w:rsidRPr="00000000" w14:paraId="00000026">
      <w:pPr>
        <w:spacing w:after="0" w:line="240" w:lineRule="auto"/>
        <w:ind w:left="0" w:firstLine="0"/>
        <w:rPr>
          <w:b w:val="1"/>
        </w:rPr>
      </w:pPr>
      <w:r w:rsidDel="00000000" w:rsidR="00000000" w:rsidRPr="00000000">
        <w:rPr>
          <w:rtl w:val="0"/>
        </w:rPr>
      </w:r>
    </w:p>
    <w:p w:rsidR="00000000" w:rsidDel="00000000" w:rsidP="00000000" w:rsidRDefault="00000000" w:rsidRPr="00000000" w14:paraId="00000027">
      <w:pPr>
        <w:numPr>
          <w:ilvl w:val="0"/>
          <w:numId w:val="9"/>
        </w:numPr>
        <w:spacing w:after="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Advisory Report</w:t>
      </w:r>
      <w:r w:rsidDel="00000000" w:rsidR="00000000" w:rsidRPr="00000000">
        <w:rPr>
          <w:rtl w:val="0"/>
        </w:rPr>
      </w:r>
    </w:p>
    <w:p w:rsidR="00000000" w:rsidDel="00000000" w:rsidP="00000000" w:rsidRDefault="00000000" w:rsidRPr="00000000" w14:paraId="00000028">
      <w:pPr>
        <w:spacing w:after="0" w:line="240" w:lineRule="auto"/>
        <w:rPr>
          <w:b w:val="1"/>
        </w:rPr>
      </w:pPr>
      <w:r w:rsidDel="00000000" w:rsidR="00000000" w:rsidRPr="00000000">
        <w:rPr>
          <w:rtl w:val="0"/>
        </w:rPr>
      </w:r>
    </w:p>
    <w:p w:rsidR="00000000" w:rsidDel="00000000" w:rsidP="00000000" w:rsidRDefault="00000000" w:rsidRPr="00000000" w14:paraId="00000029">
      <w:pPr>
        <w:numPr>
          <w:ilvl w:val="0"/>
          <w:numId w:val="7"/>
        </w:numPr>
        <w:spacing w:after="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D2AD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318C6"/>
    <w:pPr>
      <w:spacing w:after="200" w:line="276" w:lineRule="auto"/>
      <w:ind w:left="720"/>
      <w:contextualSpacing w:val="1"/>
    </w:pPr>
    <w:rPr>
      <w:rFonts w:ascii="Calibri" w:cs="Times New Roman" w:eastAsia="Calibri" w:hAnsi="Calibri"/>
    </w:rPr>
  </w:style>
  <w:style w:type="paragraph" w:styleId="NormalWeb">
    <w:name w:val="Normal (Web)"/>
    <w:basedOn w:val="Normal"/>
    <w:uiPriority w:val="99"/>
    <w:semiHidden w:val="1"/>
    <w:unhideWhenUsed w:val="1"/>
    <w:rsid w:val="00214C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2022-09-27T21:54:00Z</dcterms:created>
  <dc:creator>Mario Alem</dc:creator>
</cp:coreProperties>
</file>