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A9C1" w14:textId="77777777" w:rsidR="00573F65" w:rsidRDefault="002E682F">
      <w:pPr>
        <w:rPr>
          <w:sz w:val="24"/>
          <w:szCs w:val="24"/>
        </w:rPr>
      </w:pPr>
      <w:r>
        <w:rPr>
          <w:noProof/>
        </w:rPr>
        <w:drawing>
          <wp:anchor distT="0" distB="0" distL="114300" distR="114300" simplePos="0" relativeHeight="251658240" behindDoc="0" locked="0" layoutInCell="1" hidden="0" allowOverlap="1" wp14:anchorId="07C0DC8F" wp14:editId="0CDA1ED0">
            <wp:simplePos x="0" y="0"/>
            <wp:positionH relativeFrom="column">
              <wp:posOffset>1</wp:posOffset>
            </wp:positionH>
            <wp:positionV relativeFrom="paragraph">
              <wp:posOffset>281940</wp:posOffset>
            </wp:positionV>
            <wp:extent cx="1713164" cy="172402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13164" cy="1724025"/>
                    </a:xfrm>
                    <a:prstGeom prst="rect">
                      <a:avLst/>
                    </a:prstGeom>
                    <a:ln/>
                  </pic:spPr>
                </pic:pic>
              </a:graphicData>
            </a:graphic>
          </wp:anchor>
        </w:drawing>
      </w:r>
    </w:p>
    <w:p w14:paraId="5DC42CAD" w14:textId="77777777" w:rsidR="00573F65" w:rsidRDefault="002E682F">
      <w:pPr>
        <w:tabs>
          <w:tab w:val="left" w:pos="1762"/>
        </w:tabs>
        <w:jc w:val="center"/>
        <w:rPr>
          <w:sz w:val="44"/>
          <w:szCs w:val="44"/>
        </w:rPr>
      </w:pPr>
      <w:bookmarkStart w:id="0" w:name="_heading=h.gjdgxs" w:colFirst="0" w:colLast="0"/>
      <w:bookmarkEnd w:id="0"/>
      <w:r>
        <w:rPr>
          <w:sz w:val="44"/>
          <w:szCs w:val="44"/>
        </w:rPr>
        <w:t>ASWCC Senate Meeting Agenda</w:t>
      </w:r>
    </w:p>
    <w:p w14:paraId="49F2C156" w14:textId="77777777" w:rsidR="00573F65" w:rsidRDefault="002E682F">
      <w:pPr>
        <w:tabs>
          <w:tab w:val="left" w:pos="1762"/>
        </w:tabs>
        <w:jc w:val="center"/>
        <w:rPr>
          <w:sz w:val="24"/>
          <w:szCs w:val="24"/>
        </w:rPr>
      </w:pPr>
      <w:r>
        <w:rPr>
          <w:sz w:val="24"/>
          <w:szCs w:val="24"/>
        </w:rPr>
        <w:t>Date: November 27</w:t>
      </w:r>
      <w:r>
        <w:rPr>
          <w:sz w:val="24"/>
          <w:szCs w:val="24"/>
          <w:vertAlign w:val="superscript"/>
        </w:rPr>
        <w:t>th</w:t>
      </w:r>
      <w:r>
        <w:rPr>
          <w:sz w:val="24"/>
          <w:szCs w:val="24"/>
        </w:rPr>
        <w:t>, 2023</w:t>
      </w:r>
    </w:p>
    <w:p w14:paraId="00EFEDF1" w14:textId="77777777" w:rsidR="00573F65" w:rsidRDefault="002E682F">
      <w:pPr>
        <w:tabs>
          <w:tab w:val="left" w:pos="1762"/>
        </w:tabs>
        <w:jc w:val="center"/>
        <w:rPr>
          <w:sz w:val="24"/>
          <w:szCs w:val="24"/>
        </w:rPr>
      </w:pPr>
      <w:r>
        <w:rPr>
          <w:sz w:val="24"/>
          <w:szCs w:val="24"/>
        </w:rPr>
        <w:t xml:space="preserve">3:00 p.m. </w:t>
      </w:r>
    </w:p>
    <w:p w14:paraId="0F87E708" w14:textId="77777777" w:rsidR="00573F65" w:rsidRDefault="002E682F">
      <w:pPr>
        <w:tabs>
          <w:tab w:val="left" w:pos="1762"/>
        </w:tabs>
        <w:jc w:val="center"/>
        <w:rPr>
          <w:sz w:val="24"/>
          <w:szCs w:val="24"/>
        </w:rPr>
      </w:pPr>
      <w:r>
        <w:rPr>
          <w:sz w:val="24"/>
          <w:szCs w:val="24"/>
        </w:rPr>
        <w:t xml:space="preserve">Location: </w:t>
      </w:r>
      <w:proofErr w:type="spellStart"/>
      <w:r>
        <w:rPr>
          <w:sz w:val="24"/>
          <w:szCs w:val="24"/>
        </w:rPr>
        <w:t>Syre</w:t>
      </w:r>
      <w:proofErr w:type="spellEnd"/>
      <w:r>
        <w:rPr>
          <w:sz w:val="24"/>
          <w:szCs w:val="24"/>
        </w:rPr>
        <w:t xml:space="preserve"> 108</w:t>
      </w:r>
    </w:p>
    <w:p w14:paraId="6BB6E563" w14:textId="77777777" w:rsidR="00573F65" w:rsidRDefault="00573F65">
      <w:pPr>
        <w:tabs>
          <w:tab w:val="left" w:pos="1762"/>
        </w:tabs>
        <w:rPr>
          <w:sz w:val="24"/>
          <w:szCs w:val="24"/>
        </w:rPr>
      </w:pPr>
    </w:p>
    <w:p w14:paraId="628AF73E" w14:textId="77777777" w:rsidR="00573F65" w:rsidRDefault="002E682F">
      <w:pPr>
        <w:tabs>
          <w:tab w:val="left" w:pos="3125"/>
        </w:tabs>
        <w:rPr>
          <w:b/>
          <w:sz w:val="24"/>
          <w:szCs w:val="24"/>
        </w:rPr>
      </w:pPr>
      <w:r>
        <w:rPr>
          <w:noProof/>
        </w:rPr>
        <mc:AlternateContent>
          <mc:Choice Requires="wpg">
            <w:drawing>
              <wp:anchor distT="0" distB="0" distL="114300" distR="114300" simplePos="0" relativeHeight="251659264" behindDoc="0" locked="0" layoutInCell="1" hidden="0" allowOverlap="1" wp14:anchorId="26DCC245" wp14:editId="7E158716">
                <wp:simplePos x="0" y="0"/>
                <wp:positionH relativeFrom="column">
                  <wp:posOffset>1676400</wp:posOffset>
                </wp:positionH>
                <wp:positionV relativeFrom="paragraph">
                  <wp:posOffset>0</wp:posOffset>
                </wp:positionV>
                <wp:extent cx="4876530" cy="68837"/>
                <wp:effectExtent l="0" t="0" r="0" b="0"/>
                <wp:wrapNone/>
                <wp:docPr id="3" name=""/>
                <wp:cNvGraphicFramePr/>
                <a:graphic xmlns:a="http://schemas.openxmlformats.org/drawingml/2006/main">
                  <a:graphicData uri="http://schemas.microsoft.com/office/word/2010/wordprocessingShape">
                    <wps:wsp>
                      <wps:cNvSpPr/>
                      <wps:spPr>
                        <a:xfrm>
                          <a:off x="2914085" y="3751932"/>
                          <a:ext cx="4863830" cy="56137"/>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1AEC55C6" w14:textId="77777777" w:rsidR="00573F65" w:rsidRDefault="00573F6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4876530" cy="68837"/>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876530" cy="68837"/>
                        </a:xfrm>
                        <a:prstGeom prst="rect"/>
                        <a:ln/>
                      </pic:spPr>
                    </pic:pic>
                  </a:graphicData>
                </a:graphic>
              </wp:anchor>
            </w:drawing>
          </mc:Fallback>
        </mc:AlternateContent>
      </w:r>
    </w:p>
    <w:p w14:paraId="083BF9E4" w14:textId="77777777" w:rsidR="00573F65" w:rsidRDefault="002E682F">
      <w:pPr>
        <w:numPr>
          <w:ilvl w:val="0"/>
          <w:numId w:val="6"/>
        </w:numPr>
        <w:tabs>
          <w:tab w:val="left" w:pos="3125"/>
        </w:tabs>
        <w:rPr>
          <w:sz w:val="24"/>
          <w:szCs w:val="24"/>
        </w:rPr>
      </w:pPr>
      <w:r>
        <w:rPr>
          <w:sz w:val="24"/>
          <w:szCs w:val="24"/>
        </w:rPr>
        <w:t xml:space="preserve">Chair: Alaina Hirsch – ASWCC President </w:t>
      </w:r>
    </w:p>
    <w:p w14:paraId="7FEE56AC" w14:textId="77777777" w:rsidR="00573F65" w:rsidRDefault="002E682F">
      <w:pPr>
        <w:tabs>
          <w:tab w:val="left" w:pos="3125"/>
        </w:tabs>
        <w:rPr>
          <w:color w:val="000000"/>
          <w:sz w:val="24"/>
          <w:szCs w:val="24"/>
        </w:rPr>
      </w:pPr>
      <w:r>
        <w:rPr>
          <w:b/>
          <w:sz w:val="24"/>
          <w:szCs w:val="24"/>
        </w:rPr>
        <w:t>Voting members</w:t>
      </w:r>
    </w:p>
    <w:p w14:paraId="7580032F" w14:textId="77777777" w:rsidR="00573F65" w:rsidRDefault="002E682F">
      <w:pPr>
        <w:numPr>
          <w:ilvl w:val="0"/>
          <w:numId w:val="7"/>
        </w:numPr>
        <w:pBdr>
          <w:top w:val="nil"/>
          <w:left w:val="nil"/>
          <w:bottom w:val="nil"/>
          <w:right w:val="nil"/>
          <w:between w:val="nil"/>
        </w:pBdr>
        <w:tabs>
          <w:tab w:val="left" w:pos="3125"/>
        </w:tabs>
        <w:spacing w:after="0"/>
        <w:rPr>
          <w:color w:val="000000"/>
          <w:sz w:val="24"/>
          <w:szCs w:val="24"/>
        </w:rPr>
      </w:pPr>
      <w:proofErr w:type="spellStart"/>
      <w:r>
        <w:rPr>
          <w:color w:val="000000"/>
          <w:sz w:val="24"/>
          <w:szCs w:val="24"/>
        </w:rPr>
        <w:t>Krystan</w:t>
      </w:r>
      <w:proofErr w:type="spellEnd"/>
      <w:r>
        <w:rPr>
          <w:color w:val="000000"/>
          <w:sz w:val="24"/>
          <w:szCs w:val="24"/>
        </w:rPr>
        <w:t xml:space="preserve"> </w:t>
      </w:r>
      <w:proofErr w:type="spellStart"/>
      <w:r>
        <w:rPr>
          <w:color w:val="000000"/>
          <w:sz w:val="24"/>
          <w:szCs w:val="24"/>
        </w:rPr>
        <w:t>Andreason</w:t>
      </w:r>
      <w:proofErr w:type="spellEnd"/>
      <w:r>
        <w:rPr>
          <w:color w:val="000000"/>
          <w:sz w:val="24"/>
          <w:szCs w:val="24"/>
        </w:rPr>
        <w:t xml:space="preserve"> – ASWCC VP for Campus Advocacy</w:t>
      </w:r>
    </w:p>
    <w:p w14:paraId="4B072845" w14:textId="77777777" w:rsidR="00573F65" w:rsidRDefault="002E682F">
      <w:pPr>
        <w:numPr>
          <w:ilvl w:val="0"/>
          <w:numId w:val="7"/>
        </w:numPr>
        <w:pBdr>
          <w:top w:val="nil"/>
          <w:left w:val="nil"/>
          <w:bottom w:val="nil"/>
          <w:right w:val="nil"/>
          <w:between w:val="nil"/>
        </w:pBdr>
        <w:tabs>
          <w:tab w:val="left" w:pos="3125"/>
        </w:tabs>
        <w:spacing w:after="0"/>
        <w:rPr>
          <w:color w:val="000000"/>
          <w:sz w:val="24"/>
          <w:szCs w:val="24"/>
        </w:rPr>
      </w:pPr>
      <w:r>
        <w:rPr>
          <w:color w:val="000000"/>
          <w:sz w:val="24"/>
          <w:szCs w:val="24"/>
        </w:rPr>
        <w:t>Matthew Valencia – ASWCC VP for Clubs</w:t>
      </w:r>
    </w:p>
    <w:p w14:paraId="6CA0C531" w14:textId="77777777" w:rsidR="00573F65" w:rsidRDefault="002E682F">
      <w:pPr>
        <w:numPr>
          <w:ilvl w:val="0"/>
          <w:numId w:val="7"/>
        </w:numPr>
        <w:pBdr>
          <w:top w:val="nil"/>
          <w:left w:val="nil"/>
          <w:bottom w:val="nil"/>
          <w:right w:val="nil"/>
          <w:between w:val="nil"/>
        </w:pBdr>
        <w:tabs>
          <w:tab w:val="left" w:pos="3125"/>
        </w:tabs>
        <w:spacing w:after="0"/>
        <w:rPr>
          <w:color w:val="000000"/>
          <w:sz w:val="24"/>
          <w:szCs w:val="24"/>
        </w:rPr>
      </w:pPr>
      <w:r>
        <w:rPr>
          <w:color w:val="000000"/>
          <w:sz w:val="24"/>
          <w:szCs w:val="24"/>
        </w:rPr>
        <w:t>Bella Nguyen – ASWCC VP for Operations, minute taker</w:t>
      </w:r>
    </w:p>
    <w:p w14:paraId="6EB9D8BE" w14:textId="77777777" w:rsidR="00573F65" w:rsidRDefault="002E682F">
      <w:pPr>
        <w:numPr>
          <w:ilvl w:val="0"/>
          <w:numId w:val="7"/>
        </w:numPr>
        <w:pBdr>
          <w:top w:val="nil"/>
          <w:left w:val="nil"/>
          <w:bottom w:val="nil"/>
          <w:right w:val="nil"/>
          <w:between w:val="nil"/>
        </w:pBdr>
        <w:tabs>
          <w:tab w:val="left" w:pos="3125"/>
        </w:tabs>
        <w:spacing w:after="0"/>
        <w:rPr>
          <w:sz w:val="24"/>
          <w:szCs w:val="24"/>
        </w:rPr>
      </w:pPr>
      <w:r>
        <w:rPr>
          <w:sz w:val="24"/>
          <w:szCs w:val="24"/>
        </w:rPr>
        <w:t xml:space="preserve">Aydin </w:t>
      </w:r>
      <w:proofErr w:type="spellStart"/>
      <w:r>
        <w:rPr>
          <w:sz w:val="24"/>
          <w:szCs w:val="24"/>
        </w:rPr>
        <w:t>Aliseo</w:t>
      </w:r>
      <w:proofErr w:type="spellEnd"/>
      <w:r>
        <w:rPr>
          <w:sz w:val="24"/>
          <w:szCs w:val="24"/>
        </w:rPr>
        <w:t xml:space="preserve"> - Senator </w:t>
      </w:r>
    </w:p>
    <w:p w14:paraId="6ABCD93F" w14:textId="77777777" w:rsidR="00573F65" w:rsidRDefault="002E682F">
      <w:pPr>
        <w:numPr>
          <w:ilvl w:val="0"/>
          <w:numId w:val="7"/>
        </w:numPr>
        <w:pBdr>
          <w:top w:val="nil"/>
          <w:left w:val="nil"/>
          <w:bottom w:val="nil"/>
          <w:right w:val="nil"/>
          <w:between w:val="nil"/>
        </w:pBdr>
        <w:tabs>
          <w:tab w:val="left" w:pos="3125"/>
        </w:tabs>
        <w:spacing w:after="0"/>
        <w:rPr>
          <w:sz w:val="24"/>
          <w:szCs w:val="24"/>
        </w:rPr>
      </w:pPr>
      <w:r>
        <w:rPr>
          <w:sz w:val="24"/>
          <w:szCs w:val="24"/>
        </w:rPr>
        <w:t xml:space="preserve">Sara </w:t>
      </w:r>
      <w:proofErr w:type="spellStart"/>
      <w:r>
        <w:rPr>
          <w:sz w:val="24"/>
          <w:szCs w:val="24"/>
        </w:rPr>
        <w:t>Rohner</w:t>
      </w:r>
      <w:proofErr w:type="spellEnd"/>
      <w:r>
        <w:rPr>
          <w:sz w:val="24"/>
          <w:szCs w:val="24"/>
        </w:rPr>
        <w:t xml:space="preserve"> - Senator </w:t>
      </w:r>
    </w:p>
    <w:p w14:paraId="69E73933" w14:textId="77777777" w:rsidR="00573F65" w:rsidRDefault="002E682F">
      <w:pPr>
        <w:numPr>
          <w:ilvl w:val="0"/>
          <w:numId w:val="7"/>
        </w:numPr>
        <w:pBdr>
          <w:top w:val="nil"/>
          <w:left w:val="nil"/>
          <w:bottom w:val="nil"/>
          <w:right w:val="nil"/>
          <w:between w:val="nil"/>
        </w:pBdr>
        <w:tabs>
          <w:tab w:val="left" w:pos="3125"/>
        </w:tabs>
        <w:spacing w:after="0"/>
        <w:rPr>
          <w:sz w:val="24"/>
          <w:szCs w:val="24"/>
        </w:rPr>
      </w:pPr>
      <w:proofErr w:type="spellStart"/>
      <w:r>
        <w:rPr>
          <w:sz w:val="24"/>
          <w:szCs w:val="24"/>
        </w:rPr>
        <w:t>Jovanka</w:t>
      </w:r>
      <w:proofErr w:type="spellEnd"/>
      <w:r>
        <w:rPr>
          <w:sz w:val="24"/>
          <w:szCs w:val="24"/>
        </w:rPr>
        <w:t xml:space="preserve"> Wong - Senator </w:t>
      </w:r>
    </w:p>
    <w:p w14:paraId="668A4845" w14:textId="77777777" w:rsidR="00573F65" w:rsidRDefault="002E682F">
      <w:pPr>
        <w:numPr>
          <w:ilvl w:val="0"/>
          <w:numId w:val="7"/>
        </w:numPr>
        <w:pBdr>
          <w:top w:val="nil"/>
          <w:left w:val="nil"/>
          <w:bottom w:val="nil"/>
          <w:right w:val="nil"/>
          <w:between w:val="nil"/>
        </w:pBdr>
        <w:tabs>
          <w:tab w:val="left" w:pos="3125"/>
        </w:tabs>
        <w:spacing w:after="0"/>
        <w:rPr>
          <w:sz w:val="24"/>
          <w:szCs w:val="24"/>
        </w:rPr>
      </w:pPr>
      <w:r>
        <w:rPr>
          <w:sz w:val="24"/>
          <w:szCs w:val="24"/>
        </w:rPr>
        <w:t xml:space="preserve">Devin Luna - Senator </w:t>
      </w:r>
    </w:p>
    <w:p w14:paraId="62036ABD" w14:textId="77777777" w:rsidR="00573F65" w:rsidRDefault="002E682F">
      <w:pPr>
        <w:numPr>
          <w:ilvl w:val="0"/>
          <w:numId w:val="7"/>
        </w:numPr>
        <w:pBdr>
          <w:top w:val="nil"/>
          <w:left w:val="nil"/>
          <w:bottom w:val="nil"/>
          <w:right w:val="nil"/>
          <w:between w:val="nil"/>
        </w:pBdr>
        <w:tabs>
          <w:tab w:val="left" w:pos="3125"/>
        </w:tabs>
        <w:spacing w:after="0"/>
        <w:rPr>
          <w:sz w:val="24"/>
          <w:szCs w:val="24"/>
        </w:rPr>
      </w:pPr>
      <w:proofErr w:type="spellStart"/>
      <w:r>
        <w:rPr>
          <w:sz w:val="24"/>
          <w:szCs w:val="24"/>
        </w:rPr>
        <w:t>Dansie</w:t>
      </w:r>
      <w:proofErr w:type="spellEnd"/>
      <w:r>
        <w:rPr>
          <w:sz w:val="24"/>
          <w:szCs w:val="24"/>
        </w:rPr>
        <w:t xml:space="preserve"> Howard- Senator </w:t>
      </w:r>
    </w:p>
    <w:p w14:paraId="3822AF2D" w14:textId="77777777" w:rsidR="00573F65" w:rsidRDefault="00573F65">
      <w:pPr>
        <w:pBdr>
          <w:top w:val="nil"/>
          <w:left w:val="nil"/>
          <w:bottom w:val="nil"/>
          <w:right w:val="nil"/>
          <w:between w:val="nil"/>
        </w:pBdr>
        <w:tabs>
          <w:tab w:val="left" w:pos="3125"/>
        </w:tabs>
        <w:rPr>
          <w:color w:val="000000"/>
          <w:sz w:val="24"/>
          <w:szCs w:val="24"/>
        </w:rPr>
      </w:pPr>
    </w:p>
    <w:p w14:paraId="25A71503" w14:textId="77777777" w:rsidR="00573F65" w:rsidRDefault="002E682F">
      <w:pPr>
        <w:tabs>
          <w:tab w:val="left" w:pos="3125"/>
        </w:tabs>
        <w:rPr>
          <w:b/>
          <w:sz w:val="24"/>
          <w:szCs w:val="24"/>
        </w:rPr>
      </w:pPr>
      <w:r>
        <w:rPr>
          <w:b/>
          <w:sz w:val="24"/>
          <w:szCs w:val="24"/>
        </w:rPr>
        <w:t>Meeting call to order</w:t>
      </w:r>
    </w:p>
    <w:p w14:paraId="15DDC865" w14:textId="77777777" w:rsidR="00573F65" w:rsidRDefault="002E682F">
      <w:pPr>
        <w:tabs>
          <w:tab w:val="left" w:pos="3125"/>
        </w:tabs>
        <w:rPr>
          <w:b/>
          <w:sz w:val="24"/>
          <w:szCs w:val="24"/>
        </w:rPr>
      </w:pPr>
      <w:r>
        <w:rPr>
          <w:b/>
          <w:sz w:val="24"/>
          <w:szCs w:val="24"/>
        </w:rPr>
        <w:t>Land acknowledgment and pronoun statement</w:t>
      </w:r>
    </w:p>
    <w:p w14:paraId="785D75EC" w14:textId="77777777" w:rsidR="00573F65" w:rsidRDefault="002E682F">
      <w:pPr>
        <w:numPr>
          <w:ilvl w:val="0"/>
          <w:numId w:val="8"/>
        </w:numPr>
        <w:pBdr>
          <w:top w:val="nil"/>
          <w:left w:val="nil"/>
          <w:bottom w:val="nil"/>
          <w:right w:val="nil"/>
          <w:between w:val="nil"/>
        </w:pBdr>
        <w:spacing w:after="0"/>
        <w:rPr>
          <w:color w:val="000000"/>
          <w:sz w:val="24"/>
          <w:szCs w:val="24"/>
        </w:rPr>
      </w:pPr>
      <w:r>
        <w:rPr>
          <w:color w:val="000000"/>
          <w:sz w:val="24"/>
          <w:szCs w:val="24"/>
        </w:rPr>
        <w:t>Whatcom Community College is situated on the land of the Coast Salish People, including the Lummi, Nooksack, Semiahmoo and Samish. The land was stolen through broken treaties. We honor the people who cared and cont</w:t>
      </w:r>
      <w:r>
        <w:rPr>
          <w:color w:val="000000"/>
          <w:sz w:val="24"/>
          <w:szCs w:val="24"/>
        </w:rPr>
        <w:t>inue to care for the land, water, air and more since time immemorial, and we recognize our responsibility in giving back and beginning to repair and rebuild relationships in our work. This is one small statement, but we hope our impact will be greater.</w:t>
      </w:r>
    </w:p>
    <w:p w14:paraId="3481D785" w14:textId="77777777" w:rsidR="00573F65" w:rsidRDefault="002E682F">
      <w:pPr>
        <w:numPr>
          <w:ilvl w:val="0"/>
          <w:numId w:val="8"/>
        </w:numPr>
        <w:pBdr>
          <w:top w:val="nil"/>
          <w:left w:val="nil"/>
          <w:bottom w:val="nil"/>
          <w:right w:val="nil"/>
          <w:between w:val="nil"/>
        </w:pBdr>
        <w:rPr>
          <w:b/>
          <w:color w:val="000000"/>
          <w:sz w:val="24"/>
          <w:szCs w:val="24"/>
        </w:rPr>
      </w:pPr>
      <w:r>
        <w:rPr>
          <w:color w:val="000000"/>
          <w:sz w:val="24"/>
          <w:szCs w:val="24"/>
        </w:rPr>
        <w:t>We share our pronouns to strengthen our human connection, to show respect to aspects of identity, and as an invitation for community. We understand the fluidity of identity and expression; Therefore, we share pronouns in all introductions to create a suppo</w:t>
      </w:r>
      <w:r>
        <w:rPr>
          <w:color w:val="000000"/>
          <w:sz w:val="24"/>
          <w:szCs w:val="24"/>
        </w:rPr>
        <w:t>rtive environment for learning and leading.</w:t>
      </w:r>
    </w:p>
    <w:p w14:paraId="7435DBA9" w14:textId="77777777" w:rsidR="00573F65" w:rsidRDefault="002E682F">
      <w:pPr>
        <w:rPr>
          <w:b/>
          <w:sz w:val="24"/>
          <w:szCs w:val="24"/>
        </w:rPr>
      </w:pPr>
      <w:r>
        <w:rPr>
          <w:b/>
          <w:sz w:val="24"/>
          <w:szCs w:val="24"/>
        </w:rPr>
        <w:t xml:space="preserve">Introduction of Executive Board and Senators </w:t>
      </w:r>
    </w:p>
    <w:p w14:paraId="5138D423" w14:textId="77777777" w:rsidR="00573F65" w:rsidRDefault="002E682F">
      <w:pPr>
        <w:numPr>
          <w:ilvl w:val="0"/>
          <w:numId w:val="9"/>
        </w:numPr>
        <w:pBdr>
          <w:top w:val="nil"/>
          <w:left w:val="nil"/>
          <w:bottom w:val="nil"/>
          <w:right w:val="nil"/>
          <w:between w:val="nil"/>
        </w:pBdr>
        <w:spacing w:after="0"/>
        <w:rPr>
          <w:color w:val="000000"/>
          <w:sz w:val="24"/>
          <w:szCs w:val="24"/>
        </w:rPr>
      </w:pPr>
      <w:r>
        <w:rPr>
          <w:color w:val="000000"/>
          <w:sz w:val="24"/>
          <w:szCs w:val="24"/>
        </w:rPr>
        <w:t>Names</w:t>
      </w:r>
      <w:r>
        <w:rPr>
          <w:sz w:val="24"/>
          <w:szCs w:val="24"/>
        </w:rPr>
        <w:t xml:space="preserve">, </w:t>
      </w:r>
      <w:proofErr w:type="gramStart"/>
      <w:r>
        <w:rPr>
          <w:color w:val="000000"/>
          <w:sz w:val="24"/>
          <w:szCs w:val="24"/>
        </w:rPr>
        <w:t>pronouns</w:t>
      </w:r>
      <w:proofErr w:type="gramEnd"/>
      <w:r>
        <w:rPr>
          <w:color w:val="000000"/>
          <w:sz w:val="24"/>
          <w:szCs w:val="24"/>
        </w:rPr>
        <w:t xml:space="preserve"> and titles</w:t>
      </w:r>
    </w:p>
    <w:p w14:paraId="0C2F125E" w14:textId="77777777" w:rsidR="00573F65" w:rsidRDefault="00573F65">
      <w:pPr>
        <w:pBdr>
          <w:top w:val="nil"/>
          <w:left w:val="nil"/>
          <w:bottom w:val="nil"/>
          <w:right w:val="nil"/>
          <w:between w:val="nil"/>
        </w:pBdr>
        <w:spacing w:after="0"/>
        <w:ind w:left="720"/>
        <w:rPr>
          <w:b/>
          <w:sz w:val="24"/>
          <w:szCs w:val="24"/>
        </w:rPr>
      </w:pPr>
    </w:p>
    <w:p w14:paraId="04E056DA" w14:textId="77777777" w:rsidR="00573F65" w:rsidRDefault="00573F65">
      <w:pPr>
        <w:pBdr>
          <w:top w:val="nil"/>
          <w:left w:val="nil"/>
          <w:bottom w:val="nil"/>
          <w:right w:val="nil"/>
          <w:between w:val="nil"/>
        </w:pBdr>
        <w:spacing w:after="0"/>
        <w:rPr>
          <w:b/>
          <w:sz w:val="24"/>
          <w:szCs w:val="24"/>
        </w:rPr>
      </w:pPr>
    </w:p>
    <w:p w14:paraId="2D708D3D" w14:textId="77777777" w:rsidR="00573F65" w:rsidRDefault="002E682F">
      <w:pPr>
        <w:rPr>
          <w:b/>
          <w:sz w:val="24"/>
          <w:szCs w:val="24"/>
        </w:rPr>
      </w:pPr>
      <w:r>
        <w:rPr>
          <w:b/>
          <w:sz w:val="24"/>
          <w:szCs w:val="24"/>
        </w:rPr>
        <w:t xml:space="preserve">Procedures: </w:t>
      </w:r>
    </w:p>
    <w:p w14:paraId="51E71ECC" w14:textId="77777777" w:rsidR="00573F65" w:rsidRDefault="002E682F">
      <w:pPr>
        <w:numPr>
          <w:ilvl w:val="0"/>
          <w:numId w:val="1"/>
        </w:numPr>
        <w:pBdr>
          <w:top w:val="nil"/>
          <w:left w:val="nil"/>
          <w:bottom w:val="nil"/>
          <w:right w:val="nil"/>
          <w:between w:val="nil"/>
        </w:pBdr>
        <w:spacing w:after="0"/>
        <w:rPr>
          <w:b/>
          <w:color w:val="000000"/>
          <w:sz w:val="24"/>
          <w:szCs w:val="24"/>
        </w:rPr>
      </w:pPr>
      <w:r>
        <w:rPr>
          <w:sz w:val="24"/>
          <w:szCs w:val="24"/>
        </w:rPr>
        <w:t>Meeting will be run using a loose interpretation of Robert's Rules of Order</w:t>
      </w:r>
    </w:p>
    <w:p w14:paraId="2A955672" w14:textId="77777777" w:rsidR="00573F65" w:rsidRDefault="002E682F">
      <w:pPr>
        <w:numPr>
          <w:ilvl w:val="0"/>
          <w:numId w:val="1"/>
        </w:numPr>
        <w:pBdr>
          <w:top w:val="nil"/>
          <w:left w:val="nil"/>
          <w:bottom w:val="nil"/>
          <w:right w:val="nil"/>
          <w:between w:val="nil"/>
        </w:pBdr>
        <w:rPr>
          <w:b/>
          <w:color w:val="000000"/>
          <w:sz w:val="24"/>
          <w:szCs w:val="24"/>
        </w:rPr>
      </w:pPr>
      <w:r>
        <w:rPr>
          <w:sz w:val="24"/>
          <w:szCs w:val="24"/>
        </w:rPr>
        <w:t>Chair will recognize each member by name before they begin for the minute-taker’s benefit.</w:t>
      </w:r>
    </w:p>
    <w:p w14:paraId="3E222131" w14:textId="77777777" w:rsidR="00573F65" w:rsidRDefault="002E682F">
      <w:pPr>
        <w:numPr>
          <w:ilvl w:val="0"/>
          <w:numId w:val="1"/>
        </w:numPr>
        <w:pBdr>
          <w:top w:val="nil"/>
          <w:left w:val="nil"/>
          <w:bottom w:val="nil"/>
          <w:right w:val="nil"/>
          <w:between w:val="nil"/>
        </w:pBdr>
        <w:rPr>
          <w:sz w:val="24"/>
          <w:szCs w:val="24"/>
        </w:rPr>
      </w:pPr>
      <w:r>
        <w:rPr>
          <w:sz w:val="24"/>
          <w:szCs w:val="24"/>
        </w:rPr>
        <w:t>Individuals or departments making funding requests will be asked to give a brief overview</w:t>
      </w:r>
      <w:r>
        <w:rPr>
          <w:sz w:val="24"/>
          <w:szCs w:val="24"/>
        </w:rPr>
        <w:t xml:space="preserve"> of their request. </w:t>
      </w:r>
    </w:p>
    <w:p w14:paraId="3E601D1B" w14:textId="77777777" w:rsidR="00573F65" w:rsidRDefault="002E682F">
      <w:pPr>
        <w:numPr>
          <w:ilvl w:val="0"/>
          <w:numId w:val="1"/>
        </w:numPr>
        <w:pBdr>
          <w:top w:val="nil"/>
          <w:left w:val="nil"/>
          <w:bottom w:val="nil"/>
          <w:right w:val="nil"/>
          <w:between w:val="nil"/>
        </w:pBdr>
        <w:rPr>
          <w:sz w:val="24"/>
          <w:szCs w:val="24"/>
        </w:rPr>
      </w:pPr>
      <w:r>
        <w:rPr>
          <w:sz w:val="24"/>
          <w:szCs w:val="24"/>
        </w:rPr>
        <w:t xml:space="preserve">Comments/questions will be opened to the gallery after funding requests have been discussed by voting members. </w:t>
      </w:r>
    </w:p>
    <w:p w14:paraId="08497984" w14:textId="77777777" w:rsidR="00573F65" w:rsidRDefault="002E682F">
      <w:pPr>
        <w:numPr>
          <w:ilvl w:val="0"/>
          <w:numId w:val="1"/>
        </w:numPr>
        <w:pBdr>
          <w:top w:val="nil"/>
          <w:left w:val="nil"/>
          <w:bottom w:val="nil"/>
          <w:right w:val="nil"/>
          <w:between w:val="nil"/>
        </w:pBdr>
        <w:rPr>
          <w:sz w:val="24"/>
          <w:szCs w:val="24"/>
        </w:rPr>
      </w:pPr>
      <w:r>
        <w:rPr>
          <w:sz w:val="24"/>
          <w:szCs w:val="24"/>
        </w:rPr>
        <w:t xml:space="preserve">Voting members/gallery members will raise their hand if they wish to comment or ask a question. </w:t>
      </w:r>
    </w:p>
    <w:p w14:paraId="05C7753A" w14:textId="77777777" w:rsidR="00573F65" w:rsidRDefault="002E682F">
      <w:pPr>
        <w:rPr>
          <w:b/>
          <w:sz w:val="24"/>
          <w:szCs w:val="24"/>
        </w:rPr>
      </w:pPr>
      <w:r>
        <w:rPr>
          <w:b/>
          <w:sz w:val="24"/>
          <w:szCs w:val="24"/>
        </w:rPr>
        <w:t>Approval</w:t>
      </w:r>
    </w:p>
    <w:p w14:paraId="4FE8F55B" w14:textId="77777777" w:rsidR="00573F65" w:rsidRDefault="002E682F">
      <w:pPr>
        <w:numPr>
          <w:ilvl w:val="0"/>
          <w:numId w:val="2"/>
        </w:numPr>
        <w:pBdr>
          <w:top w:val="nil"/>
          <w:left w:val="nil"/>
          <w:bottom w:val="nil"/>
          <w:right w:val="nil"/>
          <w:between w:val="nil"/>
        </w:pBdr>
        <w:spacing w:after="0"/>
        <w:rPr>
          <w:color w:val="000000"/>
          <w:sz w:val="24"/>
          <w:szCs w:val="24"/>
        </w:rPr>
      </w:pPr>
      <w:r>
        <w:rPr>
          <w:color w:val="000000"/>
          <w:sz w:val="24"/>
          <w:szCs w:val="24"/>
        </w:rPr>
        <w:t>Minutes</w:t>
      </w:r>
    </w:p>
    <w:p w14:paraId="3719823F" w14:textId="77777777" w:rsidR="00573F65" w:rsidRDefault="002E682F">
      <w:pPr>
        <w:numPr>
          <w:ilvl w:val="0"/>
          <w:numId w:val="2"/>
        </w:numPr>
        <w:pBdr>
          <w:top w:val="nil"/>
          <w:left w:val="nil"/>
          <w:bottom w:val="nil"/>
          <w:right w:val="nil"/>
          <w:between w:val="nil"/>
        </w:pBdr>
        <w:rPr>
          <w:color w:val="000000"/>
          <w:sz w:val="24"/>
          <w:szCs w:val="24"/>
        </w:rPr>
      </w:pPr>
      <w:r>
        <w:rPr>
          <w:color w:val="000000"/>
          <w:sz w:val="24"/>
          <w:szCs w:val="24"/>
        </w:rPr>
        <w:t>Agenda</w:t>
      </w:r>
    </w:p>
    <w:p w14:paraId="68A66AB9" w14:textId="77777777" w:rsidR="00573F65" w:rsidRDefault="002E682F">
      <w:pPr>
        <w:rPr>
          <w:b/>
          <w:sz w:val="24"/>
          <w:szCs w:val="24"/>
        </w:rPr>
      </w:pPr>
      <w:r>
        <w:rPr>
          <w:b/>
          <w:sz w:val="24"/>
          <w:szCs w:val="24"/>
        </w:rPr>
        <w:t>ASWCC Reports</w:t>
      </w:r>
    </w:p>
    <w:p w14:paraId="5359321E" w14:textId="77777777" w:rsidR="00573F65" w:rsidRDefault="002E682F">
      <w:pPr>
        <w:numPr>
          <w:ilvl w:val="0"/>
          <w:numId w:val="4"/>
        </w:numPr>
        <w:pBdr>
          <w:top w:val="nil"/>
          <w:left w:val="nil"/>
          <w:bottom w:val="nil"/>
          <w:right w:val="nil"/>
          <w:between w:val="nil"/>
        </w:pBdr>
        <w:spacing w:after="0"/>
        <w:rPr>
          <w:b/>
          <w:color w:val="000000"/>
          <w:sz w:val="24"/>
          <w:szCs w:val="24"/>
        </w:rPr>
      </w:pPr>
      <w:r>
        <w:rPr>
          <w:color w:val="000000"/>
          <w:sz w:val="24"/>
          <w:szCs w:val="24"/>
        </w:rPr>
        <w:t>ASWCC Health and Wellness Committee</w:t>
      </w:r>
      <w:r>
        <w:rPr>
          <w:b/>
          <w:sz w:val="24"/>
          <w:szCs w:val="24"/>
        </w:rPr>
        <w:t xml:space="preserve"> </w:t>
      </w:r>
      <w:r>
        <w:rPr>
          <w:sz w:val="24"/>
          <w:szCs w:val="24"/>
        </w:rPr>
        <w:t>and</w:t>
      </w:r>
      <w:r>
        <w:rPr>
          <w:b/>
          <w:sz w:val="24"/>
          <w:szCs w:val="24"/>
        </w:rPr>
        <w:t xml:space="preserve"> </w:t>
      </w:r>
      <w:r>
        <w:rPr>
          <w:color w:val="000000"/>
          <w:sz w:val="24"/>
          <w:szCs w:val="24"/>
        </w:rPr>
        <w:t>Social Justice Committee</w:t>
      </w:r>
    </w:p>
    <w:p w14:paraId="1FE48CDB" w14:textId="77777777" w:rsidR="00573F65" w:rsidRDefault="002E682F">
      <w:pPr>
        <w:numPr>
          <w:ilvl w:val="0"/>
          <w:numId w:val="4"/>
        </w:numPr>
        <w:pBdr>
          <w:top w:val="nil"/>
          <w:left w:val="nil"/>
          <w:bottom w:val="nil"/>
          <w:right w:val="nil"/>
          <w:between w:val="nil"/>
        </w:pBdr>
        <w:spacing w:after="0"/>
        <w:rPr>
          <w:b/>
          <w:color w:val="000000"/>
          <w:sz w:val="24"/>
          <w:szCs w:val="24"/>
        </w:rPr>
      </w:pPr>
      <w:r>
        <w:rPr>
          <w:color w:val="000000"/>
          <w:sz w:val="24"/>
          <w:szCs w:val="24"/>
        </w:rPr>
        <w:t>ASWCC Clubs</w:t>
      </w:r>
    </w:p>
    <w:p w14:paraId="1DFC6CE0" w14:textId="77777777" w:rsidR="00573F65" w:rsidRDefault="002E682F">
      <w:pPr>
        <w:numPr>
          <w:ilvl w:val="0"/>
          <w:numId w:val="4"/>
        </w:numPr>
        <w:pBdr>
          <w:top w:val="nil"/>
          <w:left w:val="nil"/>
          <w:bottom w:val="nil"/>
          <w:right w:val="nil"/>
          <w:between w:val="nil"/>
        </w:pBdr>
        <w:spacing w:after="0"/>
        <w:rPr>
          <w:b/>
          <w:color w:val="000000"/>
          <w:sz w:val="24"/>
          <w:szCs w:val="24"/>
        </w:rPr>
      </w:pPr>
      <w:r>
        <w:rPr>
          <w:color w:val="000000"/>
          <w:sz w:val="24"/>
          <w:szCs w:val="24"/>
        </w:rPr>
        <w:t>Horizo</w:t>
      </w:r>
      <w:r>
        <w:rPr>
          <w:sz w:val="24"/>
          <w:szCs w:val="24"/>
        </w:rPr>
        <w:t>n</w:t>
      </w:r>
    </w:p>
    <w:p w14:paraId="77E99381" w14:textId="77777777" w:rsidR="00573F65" w:rsidRDefault="002E682F">
      <w:pPr>
        <w:rPr>
          <w:b/>
          <w:sz w:val="24"/>
          <w:szCs w:val="24"/>
        </w:rPr>
      </w:pPr>
      <w:r>
        <w:rPr>
          <w:b/>
          <w:sz w:val="24"/>
          <w:szCs w:val="24"/>
        </w:rPr>
        <w:t>S&amp;A Fee reports</w:t>
      </w:r>
    </w:p>
    <w:p w14:paraId="56CCBCAA" w14:textId="77777777" w:rsidR="00573F65" w:rsidRDefault="002E682F">
      <w:pPr>
        <w:numPr>
          <w:ilvl w:val="0"/>
          <w:numId w:val="5"/>
        </w:numPr>
        <w:pBdr>
          <w:top w:val="nil"/>
          <w:left w:val="nil"/>
          <w:bottom w:val="nil"/>
          <w:right w:val="nil"/>
          <w:between w:val="nil"/>
        </w:pBdr>
        <w:spacing w:after="0"/>
        <w:rPr>
          <w:b/>
          <w:color w:val="000000"/>
          <w:sz w:val="24"/>
          <w:szCs w:val="24"/>
        </w:rPr>
      </w:pPr>
      <w:r>
        <w:rPr>
          <w:color w:val="000000"/>
          <w:sz w:val="24"/>
          <w:szCs w:val="24"/>
        </w:rPr>
        <w:t>Simpson Intercultural Center</w:t>
      </w:r>
    </w:p>
    <w:p w14:paraId="076EA8E4" w14:textId="77777777" w:rsidR="00573F65" w:rsidRDefault="002E682F">
      <w:pPr>
        <w:numPr>
          <w:ilvl w:val="0"/>
          <w:numId w:val="5"/>
        </w:numPr>
        <w:pBdr>
          <w:top w:val="nil"/>
          <w:left w:val="nil"/>
          <w:bottom w:val="nil"/>
          <w:right w:val="nil"/>
          <w:between w:val="nil"/>
        </w:pBdr>
        <w:spacing w:after="0"/>
        <w:rPr>
          <w:b/>
          <w:color w:val="000000"/>
          <w:sz w:val="24"/>
          <w:szCs w:val="24"/>
        </w:rPr>
      </w:pPr>
      <w:r>
        <w:rPr>
          <w:color w:val="000000"/>
          <w:sz w:val="24"/>
          <w:szCs w:val="24"/>
        </w:rPr>
        <w:t>Learning Center</w:t>
      </w:r>
    </w:p>
    <w:p w14:paraId="3B51F238" w14:textId="77777777" w:rsidR="00573F65" w:rsidRDefault="002E682F">
      <w:pPr>
        <w:numPr>
          <w:ilvl w:val="0"/>
          <w:numId w:val="5"/>
        </w:numPr>
        <w:pBdr>
          <w:top w:val="nil"/>
          <w:left w:val="nil"/>
          <w:bottom w:val="nil"/>
          <w:right w:val="nil"/>
          <w:between w:val="nil"/>
        </w:pBdr>
        <w:spacing w:after="0"/>
        <w:rPr>
          <w:b/>
          <w:color w:val="000000"/>
          <w:sz w:val="24"/>
          <w:szCs w:val="24"/>
        </w:rPr>
      </w:pPr>
      <w:r>
        <w:rPr>
          <w:color w:val="000000"/>
          <w:sz w:val="24"/>
          <w:szCs w:val="24"/>
        </w:rPr>
        <w:t>Residence Life</w:t>
      </w:r>
    </w:p>
    <w:p w14:paraId="51C61B72" w14:textId="77777777" w:rsidR="00573F65" w:rsidRDefault="002E682F">
      <w:pPr>
        <w:numPr>
          <w:ilvl w:val="0"/>
          <w:numId w:val="5"/>
        </w:numPr>
        <w:pBdr>
          <w:top w:val="nil"/>
          <w:left w:val="nil"/>
          <w:bottom w:val="nil"/>
          <w:right w:val="nil"/>
          <w:between w:val="nil"/>
        </w:pBdr>
        <w:spacing w:after="0"/>
        <w:rPr>
          <w:b/>
          <w:color w:val="000000"/>
          <w:sz w:val="24"/>
          <w:szCs w:val="24"/>
        </w:rPr>
      </w:pPr>
      <w:r>
        <w:rPr>
          <w:color w:val="000000"/>
          <w:sz w:val="24"/>
          <w:szCs w:val="24"/>
        </w:rPr>
        <w:t>Orca Athletics</w:t>
      </w:r>
    </w:p>
    <w:p w14:paraId="3817BABB" w14:textId="77777777" w:rsidR="00573F65" w:rsidRDefault="002E682F">
      <w:pPr>
        <w:numPr>
          <w:ilvl w:val="0"/>
          <w:numId w:val="5"/>
        </w:numPr>
        <w:pBdr>
          <w:top w:val="nil"/>
          <w:left w:val="nil"/>
          <w:bottom w:val="nil"/>
          <w:right w:val="nil"/>
          <w:between w:val="nil"/>
        </w:pBdr>
        <w:spacing w:after="0"/>
        <w:rPr>
          <w:b/>
          <w:color w:val="000000"/>
          <w:sz w:val="24"/>
          <w:szCs w:val="24"/>
        </w:rPr>
      </w:pPr>
      <w:r>
        <w:rPr>
          <w:color w:val="000000"/>
          <w:sz w:val="24"/>
          <w:szCs w:val="24"/>
        </w:rPr>
        <w:t>Performing Arts</w:t>
      </w:r>
      <w:r>
        <w:rPr>
          <w:sz w:val="24"/>
          <w:szCs w:val="24"/>
        </w:rPr>
        <w:t xml:space="preserve"> </w:t>
      </w:r>
    </w:p>
    <w:p w14:paraId="01637B5E" w14:textId="77777777" w:rsidR="00573F65" w:rsidRDefault="002E682F">
      <w:pPr>
        <w:numPr>
          <w:ilvl w:val="0"/>
          <w:numId w:val="5"/>
        </w:numPr>
        <w:pBdr>
          <w:top w:val="nil"/>
          <w:left w:val="nil"/>
          <w:bottom w:val="nil"/>
          <w:right w:val="nil"/>
          <w:between w:val="nil"/>
        </w:pBdr>
        <w:spacing w:after="0"/>
        <w:rPr>
          <w:b/>
          <w:color w:val="000000"/>
          <w:sz w:val="24"/>
          <w:szCs w:val="24"/>
        </w:rPr>
      </w:pPr>
      <w:r>
        <w:rPr>
          <w:sz w:val="24"/>
          <w:szCs w:val="24"/>
        </w:rPr>
        <w:t xml:space="preserve">Pod Leaders - no current expenditures  </w:t>
      </w:r>
    </w:p>
    <w:p w14:paraId="60807A0C" w14:textId="77777777" w:rsidR="00573F65" w:rsidRDefault="002E682F">
      <w:pPr>
        <w:rPr>
          <w:b/>
          <w:sz w:val="24"/>
          <w:szCs w:val="24"/>
        </w:rPr>
      </w:pPr>
      <w:r>
        <w:rPr>
          <w:b/>
          <w:sz w:val="24"/>
          <w:szCs w:val="24"/>
        </w:rPr>
        <w:t>Budget overview and status</w:t>
      </w:r>
    </w:p>
    <w:p w14:paraId="3BD70157" w14:textId="77777777" w:rsidR="00573F65" w:rsidRDefault="002E682F">
      <w:pPr>
        <w:rPr>
          <w:sz w:val="24"/>
          <w:szCs w:val="24"/>
        </w:rPr>
      </w:pPr>
      <w:r>
        <w:rPr>
          <w:sz w:val="24"/>
          <w:szCs w:val="24"/>
        </w:rPr>
        <w:t>Special Project</w:t>
      </w:r>
      <w:r>
        <w:rPr>
          <w:sz w:val="24"/>
          <w:szCs w:val="24"/>
        </w:rPr>
        <w:tab/>
      </w:r>
      <w:r>
        <w:rPr>
          <w:sz w:val="24"/>
          <w:szCs w:val="24"/>
        </w:rPr>
        <w:tab/>
      </w:r>
      <w:r>
        <w:rPr>
          <w:sz w:val="24"/>
          <w:szCs w:val="24"/>
        </w:rPr>
        <w:tab/>
        <w:t>Conferences &amp; Presentations</w:t>
      </w:r>
      <w:r>
        <w:rPr>
          <w:sz w:val="24"/>
          <w:szCs w:val="24"/>
        </w:rPr>
        <w:tab/>
      </w:r>
      <w:r>
        <w:rPr>
          <w:sz w:val="24"/>
          <w:szCs w:val="24"/>
        </w:rPr>
        <w:tab/>
        <w:t>Equipment &amp; Furnishing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1780"/>
        <w:gridCol w:w="1197"/>
        <w:gridCol w:w="2230"/>
        <w:gridCol w:w="1197"/>
        <w:gridCol w:w="1587"/>
      </w:tblGrid>
      <w:tr w:rsidR="00573F65" w14:paraId="32899DD8" w14:textId="77777777">
        <w:trPr>
          <w:trHeight w:val="315"/>
        </w:trPr>
        <w:tc>
          <w:tcPr>
            <w:tcW w:w="1359" w:type="dxa"/>
          </w:tcPr>
          <w:p w14:paraId="425B49E3" w14:textId="77777777" w:rsidR="00573F65" w:rsidRDefault="002E682F">
            <w:pPr>
              <w:rPr>
                <w:sz w:val="24"/>
                <w:szCs w:val="24"/>
              </w:rPr>
            </w:pPr>
            <w:r>
              <w:rPr>
                <w:sz w:val="24"/>
                <w:szCs w:val="24"/>
              </w:rPr>
              <w:t>Allocation</w:t>
            </w:r>
          </w:p>
        </w:tc>
        <w:tc>
          <w:tcPr>
            <w:tcW w:w="1780" w:type="dxa"/>
          </w:tcPr>
          <w:p w14:paraId="432E56CA" w14:textId="77777777" w:rsidR="00573F65" w:rsidRDefault="002E682F">
            <w:pPr>
              <w:rPr>
                <w:sz w:val="24"/>
                <w:szCs w:val="24"/>
              </w:rPr>
            </w:pPr>
            <w:r>
              <w:rPr>
                <w:sz w:val="24"/>
                <w:szCs w:val="24"/>
              </w:rPr>
              <w:t>$12,000</w:t>
            </w:r>
          </w:p>
        </w:tc>
        <w:tc>
          <w:tcPr>
            <w:tcW w:w="1197" w:type="dxa"/>
          </w:tcPr>
          <w:p w14:paraId="63C46E9A" w14:textId="77777777" w:rsidR="00573F65" w:rsidRDefault="002E682F">
            <w:pPr>
              <w:rPr>
                <w:sz w:val="24"/>
                <w:szCs w:val="24"/>
              </w:rPr>
            </w:pPr>
            <w:r>
              <w:rPr>
                <w:sz w:val="24"/>
                <w:szCs w:val="24"/>
              </w:rPr>
              <w:t>Allocation</w:t>
            </w:r>
          </w:p>
        </w:tc>
        <w:tc>
          <w:tcPr>
            <w:tcW w:w="2230" w:type="dxa"/>
          </w:tcPr>
          <w:p w14:paraId="01D40761" w14:textId="77777777" w:rsidR="00573F65" w:rsidRDefault="002E682F">
            <w:pPr>
              <w:rPr>
                <w:sz w:val="24"/>
                <w:szCs w:val="24"/>
              </w:rPr>
            </w:pPr>
            <w:r>
              <w:rPr>
                <w:sz w:val="24"/>
                <w:szCs w:val="24"/>
              </w:rPr>
              <w:t>$20,000</w:t>
            </w:r>
          </w:p>
        </w:tc>
        <w:tc>
          <w:tcPr>
            <w:tcW w:w="1197" w:type="dxa"/>
          </w:tcPr>
          <w:p w14:paraId="3E2BCA43" w14:textId="77777777" w:rsidR="00573F65" w:rsidRDefault="002E682F">
            <w:pPr>
              <w:rPr>
                <w:sz w:val="24"/>
                <w:szCs w:val="24"/>
              </w:rPr>
            </w:pPr>
            <w:r>
              <w:rPr>
                <w:sz w:val="24"/>
                <w:szCs w:val="24"/>
              </w:rPr>
              <w:t>Allocation</w:t>
            </w:r>
          </w:p>
        </w:tc>
        <w:tc>
          <w:tcPr>
            <w:tcW w:w="1587" w:type="dxa"/>
          </w:tcPr>
          <w:p w14:paraId="30FB44C2" w14:textId="77777777" w:rsidR="00573F65" w:rsidRDefault="002E682F">
            <w:pPr>
              <w:rPr>
                <w:sz w:val="24"/>
                <w:szCs w:val="24"/>
              </w:rPr>
            </w:pPr>
            <w:r>
              <w:rPr>
                <w:sz w:val="24"/>
                <w:szCs w:val="24"/>
              </w:rPr>
              <w:t>$3,000</w:t>
            </w:r>
          </w:p>
        </w:tc>
      </w:tr>
      <w:tr w:rsidR="00573F65" w14:paraId="6C2E0896" w14:textId="77777777">
        <w:tc>
          <w:tcPr>
            <w:tcW w:w="1359" w:type="dxa"/>
          </w:tcPr>
          <w:p w14:paraId="6479395D" w14:textId="77777777" w:rsidR="00573F65" w:rsidRDefault="002E682F">
            <w:pPr>
              <w:rPr>
                <w:sz w:val="24"/>
                <w:szCs w:val="24"/>
              </w:rPr>
            </w:pPr>
            <w:r>
              <w:rPr>
                <w:sz w:val="24"/>
                <w:szCs w:val="24"/>
              </w:rPr>
              <w:t>Balance</w:t>
            </w:r>
          </w:p>
        </w:tc>
        <w:tc>
          <w:tcPr>
            <w:tcW w:w="1780" w:type="dxa"/>
          </w:tcPr>
          <w:p w14:paraId="199A9315" w14:textId="77777777" w:rsidR="00573F65" w:rsidRDefault="002E682F">
            <w:pPr>
              <w:rPr>
                <w:sz w:val="24"/>
                <w:szCs w:val="24"/>
              </w:rPr>
            </w:pPr>
            <w:r>
              <w:rPr>
                <w:sz w:val="24"/>
                <w:szCs w:val="24"/>
              </w:rPr>
              <w:t>$7927</w:t>
            </w:r>
          </w:p>
        </w:tc>
        <w:tc>
          <w:tcPr>
            <w:tcW w:w="1197" w:type="dxa"/>
          </w:tcPr>
          <w:p w14:paraId="5A094E7D" w14:textId="77777777" w:rsidR="00573F65" w:rsidRDefault="002E682F">
            <w:pPr>
              <w:rPr>
                <w:sz w:val="24"/>
                <w:szCs w:val="24"/>
              </w:rPr>
            </w:pPr>
            <w:r>
              <w:rPr>
                <w:sz w:val="24"/>
                <w:szCs w:val="24"/>
              </w:rPr>
              <w:t>Balance</w:t>
            </w:r>
          </w:p>
        </w:tc>
        <w:tc>
          <w:tcPr>
            <w:tcW w:w="2230" w:type="dxa"/>
          </w:tcPr>
          <w:p w14:paraId="321504A7" w14:textId="77777777" w:rsidR="00573F65" w:rsidRDefault="002E682F">
            <w:pPr>
              <w:rPr>
                <w:sz w:val="24"/>
                <w:szCs w:val="24"/>
              </w:rPr>
            </w:pPr>
            <w:r>
              <w:rPr>
                <w:sz w:val="24"/>
                <w:szCs w:val="24"/>
              </w:rPr>
              <w:t>13,858</w:t>
            </w:r>
          </w:p>
        </w:tc>
        <w:tc>
          <w:tcPr>
            <w:tcW w:w="1197" w:type="dxa"/>
          </w:tcPr>
          <w:p w14:paraId="6B603C14" w14:textId="77777777" w:rsidR="00573F65" w:rsidRDefault="002E682F">
            <w:pPr>
              <w:rPr>
                <w:sz w:val="24"/>
                <w:szCs w:val="24"/>
              </w:rPr>
            </w:pPr>
            <w:r>
              <w:rPr>
                <w:sz w:val="24"/>
                <w:szCs w:val="24"/>
              </w:rPr>
              <w:t>Balance</w:t>
            </w:r>
          </w:p>
        </w:tc>
        <w:tc>
          <w:tcPr>
            <w:tcW w:w="1587" w:type="dxa"/>
          </w:tcPr>
          <w:p w14:paraId="65EDBB0F" w14:textId="77777777" w:rsidR="00573F65" w:rsidRDefault="002E682F">
            <w:pPr>
              <w:rPr>
                <w:b/>
                <w:sz w:val="24"/>
                <w:szCs w:val="24"/>
              </w:rPr>
            </w:pPr>
            <w:r>
              <w:rPr>
                <w:sz w:val="24"/>
                <w:szCs w:val="24"/>
              </w:rPr>
              <w:t>$1,700</w:t>
            </w:r>
          </w:p>
        </w:tc>
      </w:tr>
    </w:tbl>
    <w:p w14:paraId="3D0C500A" w14:textId="77777777" w:rsidR="00573F65" w:rsidRDefault="00573F65">
      <w:pPr>
        <w:rPr>
          <w:b/>
          <w:sz w:val="24"/>
          <w:szCs w:val="24"/>
        </w:rPr>
      </w:pPr>
    </w:p>
    <w:p w14:paraId="1C6758B1" w14:textId="77777777" w:rsidR="00573F65" w:rsidRDefault="002E682F">
      <w:pPr>
        <w:rPr>
          <w:b/>
        </w:rPr>
      </w:pPr>
      <w:r>
        <w:rPr>
          <w:b/>
        </w:rPr>
        <w:t xml:space="preserve">New business: </w:t>
      </w:r>
    </w:p>
    <w:p w14:paraId="43C23599" w14:textId="77777777" w:rsidR="00573F65" w:rsidRDefault="002E682F">
      <w:pPr>
        <w:numPr>
          <w:ilvl w:val="0"/>
          <w:numId w:val="3"/>
        </w:numPr>
        <w:spacing w:after="0"/>
        <w:rPr>
          <w:b/>
        </w:rPr>
      </w:pPr>
      <w:r>
        <w:rPr>
          <w:b/>
        </w:rPr>
        <w:t xml:space="preserve">Allison Rogers Funding Request </w:t>
      </w:r>
    </w:p>
    <w:p w14:paraId="0C8F0A5F" w14:textId="77777777" w:rsidR="00573F65" w:rsidRDefault="002E682F">
      <w:pPr>
        <w:numPr>
          <w:ilvl w:val="0"/>
          <w:numId w:val="3"/>
        </w:numPr>
        <w:spacing w:after="0"/>
        <w:rPr>
          <w:b/>
        </w:rPr>
      </w:pPr>
      <w:r>
        <w:rPr>
          <w:b/>
        </w:rPr>
        <w:t>Open floor for comments, questions, campus concerns from constituents</w:t>
      </w:r>
    </w:p>
    <w:p w14:paraId="668DA58B" w14:textId="77777777" w:rsidR="00573F65" w:rsidRDefault="002E682F">
      <w:pPr>
        <w:numPr>
          <w:ilvl w:val="0"/>
          <w:numId w:val="3"/>
        </w:numPr>
        <w:rPr>
          <w:b/>
        </w:rPr>
      </w:pPr>
      <w:r>
        <w:rPr>
          <w:b/>
        </w:rPr>
        <w:t>Adjournment</w:t>
      </w:r>
    </w:p>
    <w:p w14:paraId="6314A6D3" w14:textId="77777777" w:rsidR="00573F65" w:rsidRDefault="00573F65">
      <w:pPr>
        <w:rPr>
          <w:b/>
          <w:sz w:val="24"/>
          <w:szCs w:val="24"/>
        </w:rPr>
      </w:pPr>
    </w:p>
    <w:p w14:paraId="2A50EAFC" w14:textId="77777777" w:rsidR="00573F65" w:rsidRDefault="00573F65">
      <w:pPr>
        <w:rPr>
          <w:b/>
          <w:sz w:val="24"/>
          <w:szCs w:val="24"/>
        </w:rPr>
      </w:pPr>
    </w:p>
    <w:p w14:paraId="7D538276" w14:textId="77777777" w:rsidR="00573F65" w:rsidRDefault="00573F65">
      <w:pPr>
        <w:tabs>
          <w:tab w:val="left" w:pos="3125"/>
        </w:tabs>
        <w:rPr>
          <w:sz w:val="24"/>
          <w:szCs w:val="24"/>
        </w:rPr>
      </w:pPr>
    </w:p>
    <w:sectPr w:rsidR="00573F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98"/>
    <w:multiLevelType w:val="multilevel"/>
    <w:tmpl w:val="FEA6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05FB1"/>
    <w:multiLevelType w:val="multilevel"/>
    <w:tmpl w:val="A89AB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94530"/>
    <w:multiLevelType w:val="multilevel"/>
    <w:tmpl w:val="0884F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DB6BF9"/>
    <w:multiLevelType w:val="multilevel"/>
    <w:tmpl w:val="04626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37754"/>
    <w:multiLevelType w:val="multilevel"/>
    <w:tmpl w:val="5D840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E40FA8"/>
    <w:multiLevelType w:val="multilevel"/>
    <w:tmpl w:val="A7EA4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C2620A"/>
    <w:multiLevelType w:val="multilevel"/>
    <w:tmpl w:val="D39EE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DA53C7"/>
    <w:multiLevelType w:val="multilevel"/>
    <w:tmpl w:val="852A3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8200C0"/>
    <w:multiLevelType w:val="multilevel"/>
    <w:tmpl w:val="FA44C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2927349">
    <w:abstractNumId w:val="8"/>
  </w:num>
  <w:num w:numId="2" w16cid:durableId="1735350124">
    <w:abstractNumId w:val="6"/>
  </w:num>
  <w:num w:numId="3" w16cid:durableId="1060907902">
    <w:abstractNumId w:val="3"/>
  </w:num>
  <w:num w:numId="4" w16cid:durableId="1222407212">
    <w:abstractNumId w:val="4"/>
  </w:num>
  <w:num w:numId="5" w16cid:durableId="799424802">
    <w:abstractNumId w:val="2"/>
  </w:num>
  <w:num w:numId="6" w16cid:durableId="878474084">
    <w:abstractNumId w:val="1"/>
  </w:num>
  <w:num w:numId="7" w16cid:durableId="1342465371">
    <w:abstractNumId w:val="7"/>
  </w:num>
  <w:num w:numId="8" w16cid:durableId="675038418">
    <w:abstractNumId w:val="0"/>
  </w:num>
  <w:num w:numId="9" w16cid:durableId="321079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65"/>
    <w:rsid w:val="002E682F"/>
    <w:rsid w:val="0057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603F"/>
  <w15:docId w15:val="{9B9BEBC9-BD3B-4A5E-8365-38F90583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63BAC"/>
    <w:pPr>
      <w:ind w:left="720"/>
      <w:contextualSpacing/>
    </w:pPr>
  </w:style>
  <w:style w:type="table" w:styleId="TableGrid">
    <w:name w:val="Table Grid"/>
    <w:basedOn w:val="TableNormal"/>
    <w:uiPriority w:val="39"/>
    <w:rsid w:val="00BD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zq7/WiXZ12v4KPMe/A2SBOUHVg==">CgMxLjAyCGguZ2pkZ3hzOAByITFaSExrU0FWWEg2NVpJZXNXZ0dFWTBqRmV2VVByc2dLcQ==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Nguyen</dc:creator>
  <cp:lastModifiedBy>Bella Nguyen</cp:lastModifiedBy>
  <cp:revision>2</cp:revision>
  <dcterms:created xsi:type="dcterms:W3CDTF">2024-02-09T20:38:00Z</dcterms:created>
  <dcterms:modified xsi:type="dcterms:W3CDTF">2024-02-09T20:38:00Z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