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mallCaps w:val="1"/>
          <w:sz w:val="52"/>
          <w:szCs w:val="52"/>
        </w:rPr>
      </w:pPr>
      <w:r w:rsidDel="00000000" w:rsidR="00000000" w:rsidRPr="00000000">
        <w:rPr>
          <w:smallCaps w:val="1"/>
          <w:sz w:val="52"/>
          <w:szCs w:val="52"/>
          <w:rtl w:val="0"/>
        </w:rPr>
        <w:t xml:space="preserve">2024-2025 S&amp;A Budget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714500" cy="1890713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90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mallCaps w:val="1"/>
          <w:sz w:val="52"/>
          <w:szCs w:val="52"/>
        </w:rPr>
      </w:pPr>
      <w:r w:rsidDel="00000000" w:rsidR="00000000" w:rsidRPr="00000000">
        <w:rPr>
          <w:smallCaps w:val="1"/>
          <w:sz w:val="52"/>
          <w:szCs w:val="52"/>
          <w:rtl w:val="0"/>
        </w:rPr>
        <w:t xml:space="preserve">Committee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</w:t>
      </w:r>
      <w:r w:rsidDel="00000000" w:rsidR="00000000" w:rsidRPr="00000000">
        <w:rPr>
          <w:sz w:val="26"/>
          <w:szCs w:val="26"/>
          <w:rtl w:val="0"/>
        </w:rPr>
        <w:t xml:space="preserve">12/15/2024</w:t>
      </w:r>
    </w:p>
    <w:p w:rsidR="00000000" w:rsidDel="00000000" w:rsidP="00000000" w:rsidRDefault="00000000" w:rsidRPr="00000000" w14:paraId="00000004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Syre 216 - 1:30 p.m.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Chair: </w:t>
      </w:r>
      <w:r w:rsidDel="00000000" w:rsidR="00000000" w:rsidRPr="00000000">
        <w:rPr>
          <w:sz w:val="26"/>
          <w:szCs w:val="26"/>
          <w:rtl w:val="0"/>
        </w:rPr>
        <w:t xml:space="preserve">Alaina Hirsch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Approval of Agenda </w:t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Old Business: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Budget Request Packet Update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476"/>
        </w:tabs>
        <w:spacing w:after="0" w:line="240" w:lineRule="auto"/>
        <w:ind w:left="0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Budget Request Rubric 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Biases in Decision Making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Revisiting Prior Committee Conversations </w:t>
      </w:r>
    </w:p>
    <w:p w:rsidR="00000000" w:rsidDel="00000000" w:rsidP="00000000" w:rsidRDefault="00000000" w:rsidRPr="00000000" w14:paraId="00000012">
      <w:pPr>
        <w:spacing w:after="0" w:line="240" w:lineRule="auto"/>
        <w:ind w:left="144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Considering budget requests when there is a discrepancy with the current iteration of the bylaws. (Executive Board Positions, student unions, student engagement team)</w:t>
      </w:r>
    </w:p>
    <w:p w:rsidR="00000000" w:rsidDel="00000000" w:rsidP="00000000" w:rsidRDefault="00000000" w:rsidRPr="00000000" w14:paraId="00000013">
      <w:pPr>
        <w:spacing w:after="0" w:line="240" w:lineRule="auto"/>
        <w:ind w:left="144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b.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How to address budget deficits under the ASWCC Financial Code</w:t>
      </w:r>
    </w:p>
    <w:p w:rsidR="00000000" w:rsidDel="00000000" w:rsidP="00000000" w:rsidRDefault="00000000" w:rsidRPr="00000000" w14:paraId="00000014">
      <w:pPr>
        <w:spacing w:after="0" w:line="240" w:lineRule="auto"/>
        <w:ind w:left="144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Addressing budget requests from departments or programs that have not adhered to stipulations previously agreed to in prior requests</w:t>
      </w:r>
    </w:p>
    <w:p w:rsidR="00000000" w:rsidDel="00000000" w:rsidP="00000000" w:rsidRDefault="00000000" w:rsidRPr="00000000" w14:paraId="00000015">
      <w:pPr>
        <w:spacing w:after="0" w:line="240" w:lineRule="auto"/>
        <w:ind w:left="144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d. Evaluating for redundancies in student services and programs funded by S&amp;A fees</w:t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Public Comment </w:t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Adjournment </w:t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D2AD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318C6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paragraph" w:styleId="NormalWeb">
    <w:name w:val="Normal (Web)"/>
    <w:basedOn w:val="Normal"/>
    <w:uiPriority w:val="99"/>
    <w:semiHidden w:val="1"/>
    <w:unhideWhenUsed w:val="1"/>
    <w:rsid w:val="00214C3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dyAO0WmTwITzHVFeGtsQ00AgTA==">CgMxLjA4AHIhMTlmQ0FTUDdIa00tRE5FcDlHbnJNblJrTFkzYkJqdFRY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2022-09-27T21:54:00Z</dcterms:created>
  <dc:creator>Mario Alem</dc:creator>
</cp:coreProperties>
</file>